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4492A" w14:textId="142A56DA" w:rsidR="00E31531" w:rsidRPr="00074978" w:rsidRDefault="00E31531" w:rsidP="00074978">
      <w:pPr>
        <w:pStyle w:val="Nagwek1"/>
        <w:spacing w:before="0" w:line="276" w:lineRule="auto"/>
        <w:jc w:val="right"/>
        <w:rPr>
          <w:rFonts w:ascii="Arial" w:eastAsia="Calibri" w:hAnsi="Arial" w:cs="Arial"/>
          <w:color w:val="auto"/>
          <w:sz w:val="23"/>
          <w:szCs w:val="23"/>
        </w:rPr>
      </w:pPr>
      <w:r w:rsidRPr="00512EEF">
        <w:rPr>
          <w:rFonts w:ascii="Arial" w:eastAsia="Calibri" w:hAnsi="Arial" w:cs="Arial"/>
          <w:color w:val="auto"/>
          <w:sz w:val="23"/>
          <w:szCs w:val="23"/>
        </w:rPr>
        <w:t>Załącznik</w:t>
      </w:r>
      <w:r w:rsidR="00512EEF">
        <w:rPr>
          <w:rFonts w:ascii="Arial" w:eastAsia="Calibri" w:hAnsi="Arial" w:cs="Arial"/>
          <w:color w:val="auto"/>
          <w:sz w:val="23"/>
          <w:szCs w:val="23"/>
        </w:rPr>
        <w:br/>
      </w:r>
      <w:r w:rsidRPr="00512EEF">
        <w:rPr>
          <w:rFonts w:ascii="Arial" w:eastAsia="Calibri" w:hAnsi="Arial" w:cs="Arial"/>
          <w:color w:val="auto"/>
          <w:sz w:val="23"/>
          <w:szCs w:val="23"/>
        </w:rPr>
        <w:t xml:space="preserve">do Uchwały Nr </w:t>
      </w:r>
      <w:r w:rsidR="00C512BD">
        <w:rPr>
          <w:rFonts w:ascii="Arial" w:eastAsia="Calibri" w:hAnsi="Arial" w:cs="Arial"/>
          <w:color w:val="auto"/>
          <w:sz w:val="23"/>
          <w:szCs w:val="23"/>
        </w:rPr>
        <w:t>530</w:t>
      </w:r>
      <w:r w:rsidRPr="00512EEF">
        <w:rPr>
          <w:rFonts w:ascii="Arial" w:eastAsia="Calibri" w:hAnsi="Arial" w:cs="Arial"/>
          <w:color w:val="auto"/>
          <w:sz w:val="23"/>
          <w:szCs w:val="23"/>
        </w:rPr>
        <w:t>/</w:t>
      </w:r>
      <w:r w:rsidR="00C512BD">
        <w:rPr>
          <w:rFonts w:ascii="Arial" w:eastAsia="Calibri" w:hAnsi="Arial" w:cs="Arial"/>
          <w:color w:val="auto"/>
          <w:sz w:val="23"/>
          <w:szCs w:val="23"/>
        </w:rPr>
        <w:t>11158/</w:t>
      </w:r>
      <w:r w:rsidRPr="00512EEF">
        <w:rPr>
          <w:rFonts w:ascii="Arial" w:eastAsia="Calibri" w:hAnsi="Arial" w:cs="Arial"/>
          <w:color w:val="auto"/>
          <w:sz w:val="23"/>
          <w:szCs w:val="23"/>
        </w:rPr>
        <w:t xml:space="preserve">23 </w:t>
      </w:r>
      <w:r w:rsidR="00512EEF">
        <w:rPr>
          <w:rFonts w:ascii="Arial" w:eastAsia="Calibri" w:hAnsi="Arial" w:cs="Arial"/>
          <w:color w:val="auto"/>
          <w:sz w:val="23"/>
          <w:szCs w:val="23"/>
        </w:rPr>
        <w:br/>
      </w:r>
      <w:r w:rsidRPr="00512EEF">
        <w:rPr>
          <w:rFonts w:ascii="Arial" w:eastAsia="Calibri" w:hAnsi="Arial" w:cs="Arial"/>
          <w:color w:val="auto"/>
          <w:sz w:val="23"/>
          <w:szCs w:val="23"/>
        </w:rPr>
        <w:t>Zarządu Województwa Podkarpackiego</w:t>
      </w:r>
      <w:r w:rsidR="00074978">
        <w:rPr>
          <w:rFonts w:ascii="Arial" w:eastAsia="Calibri" w:hAnsi="Arial" w:cs="Arial"/>
          <w:color w:val="auto"/>
          <w:sz w:val="23"/>
          <w:szCs w:val="23"/>
        </w:rPr>
        <w:br/>
      </w:r>
      <w:r w:rsidRPr="00512EEF">
        <w:rPr>
          <w:rFonts w:ascii="Arial" w:eastAsia="Calibri" w:hAnsi="Arial" w:cs="Arial"/>
          <w:color w:val="auto"/>
          <w:sz w:val="23"/>
          <w:szCs w:val="23"/>
        </w:rPr>
        <w:t>w Rzeszowie</w:t>
      </w:r>
      <w:r w:rsidR="00074978">
        <w:rPr>
          <w:rFonts w:ascii="Arial" w:eastAsia="Calibri" w:hAnsi="Arial" w:cs="Arial"/>
          <w:color w:val="auto"/>
          <w:sz w:val="23"/>
          <w:szCs w:val="23"/>
        </w:rPr>
        <w:br/>
      </w:r>
      <w:r w:rsidRPr="00512EEF">
        <w:rPr>
          <w:rFonts w:ascii="Arial" w:eastAsia="Calibri" w:hAnsi="Arial" w:cs="Arial"/>
          <w:color w:val="auto"/>
          <w:sz w:val="23"/>
          <w:szCs w:val="23"/>
        </w:rPr>
        <w:t xml:space="preserve">z dnia </w:t>
      </w:r>
      <w:r w:rsidR="00C512BD">
        <w:rPr>
          <w:rFonts w:ascii="Arial" w:eastAsia="Calibri" w:hAnsi="Arial" w:cs="Arial"/>
          <w:color w:val="auto"/>
          <w:sz w:val="23"/>
          <w:szCs w:val="23"/>
        </w:rPr>
        <w:t>9 października</w:t>
      </w:r>
      <w:r w:rsidRPr="00512EEF">
        <w:rPr>
          <w:rFonts w:ascii="Arial" w:eastAsia="Calibri" w:hAnsi="Arial" w:cs="Arial"/>
          <w:color w:val="auto"/>
          <w:sz w:val="23"/>
          <w:szCs w:val="23"/>
        </w:rPr>
        <w:t xml:space="preserve"> 2023</w:t>
      </w:r>
      <w:r w:rsidR="00D002D5">
        <w:rPr>
          <w:rFonts w:ascii="Arial" w:eastAsia="Calibri" w:hAnsi="Arial" w:cs="Arial"/>
          <w:color w:val="auto"/>
          <w:sz w:val="23"/>
          <w:szCs w:val="23"/>
        </w:rPr>
        <w:t xml:space="preserve"> </w:t>
      </w:r>
      <w:r w:rsidRPr="00512EEF">
        <w:rPr>
          <w:rFonts w:ascii="Arial" w:eastAsia="Calibri" w:hAnsi="Arial" w:cs="Arial"/>
          <w:color w:val="auto"/>
          <w:sz w:val="23"/>
          <w:szCs w:val="23"/>
        </w:rPr>
        <w:t>r.</w:t>
      </w:r>
      <w:r w:rsidRPr="00512EEF">
        <w:rPr>
          <w:rFonts w:eastAsia="Calibri"/>
          <w:b/>
          <w:color w:val="auto"/>
        </w:rPr>
        <w:t xml:space="preserve"> </w:t>
      </w:r>
    </w:p>
    <w:p w14:paraId="62A79D82" w14:textId="77777777" w:rsidR="00E31531" w:rsidRPr="00512EEF" w:rsidRDefault="00E31531" w:rsidP="00512EEF">
      <w:pPr>
        <w:autoSpaceDE w:val="0"/>
        <w:autoSpaceDN w:val="0"/>
        <w:spacing w:after="0" w:line="276" w:lineRule="auto"/>
        <w:ind w:left="4111"/>
        <w:jc w:val="right"/>
        <w:rPr>
          <w:rFonts w:ascii="Arial" w:eastAsia="Calibri" w:hAnsi="Arial" w:cs="Arial"/>
          <w:b/>
          <w:sz w:val="23"/>
          <w:szCs w:val="23"/>
        </w:rPr>
      </w:pPr>
    </w:p>
    <w:p w14:paraId="5352687B" w14:textId="0D59C319" w:rsidR="00E31531" w:rsidRPr="00512EEF" w:rsidRDefault="00E31531" w:rsidP="00512EEF">
      <w:pPr>
        <w:pStyle w:val="Tytu"/>
        <w:jc w:val="center"/>
        <w:rPr>
          <w:rFonts w:ascii="Arial" w:eastAsia="Calibri" w:hAnsi="Arial" w:cs="Arial"/>
          <w:b/>
          <w:sz w:val="23"/>
          <w:szCs w:val="23"/>
        </w:rPr>
      </w:pPr>
      <w:r w:rsidRPr="00512EEF">
        <w:rPr>
          <w:rFonts w:ascii="Arial" w:eastAsia="Calibri" w:hAnsi="Arial" w:cs="Arial"/>
          <w:b/>
          <w:sz w:val="23"/>
          <w:szCs w:val="23"/>
        </w:rPr>
        <w:t xml:space="preserve">Regulamin pracy </w:t>
      </w:r>
      <w:bookmarkStart w:id="0" w:name="_Hlk146697516"/>
      <w:r w:rsidRPr="00512EEF">
        <w:rPr>
          <w:rFonts w:ascii="Arial" w:eastAsia="Calibri" w:hAnsi="Arial" w:cs="Arial"/>
          <w:b/>
          <w:sz w:val="23"/>
          <w:szCs w:val="23"/>
        </w:rPr>
        <w:t xml:space="preserve">Komisji </w:t>
      </w:r>
      <w:r w:rsidR="00074978">
        <w:rPr>
          <w:rFonts w:ascii="Arial" w:eastAsia="Calibri" w:hAnsi="Arial" w:cs="Arial"/>
          <w:b/>
          <w:sz w:val="23"/>
          <w:szCs w:val="23"/>
        </w:rPr>
        <w:t>s</w:t>
      </w:r>
      <w:r w:rsidRPr="00512EEF">
        <w:rPr>
          <w:rFonts w:ascii="Arial" w:eastAsia="Calibri" w:hAnsi="Arial" w:cs="Arial"/>
          <w:b/>
          <w:sz w:val="23"/>
          <w:szCs w:val="23"/>
        </w:rPr>
        <w:t xml:space="preserve">typendialnej </w:t>
      </w:r>
      <w:bookmarkStart w:id="1" w:name="_Hlk146700881"/>
      <w:r w:rsidR="00FF7418" w:rsidRPr="00512EEF">
        <w:rPr>
          <w:rFonts w:ascii="Arial" w:eastAsia="Calibri" w:hAnsi="Arial" w:cs="Arial"/>
          <w:b/>
          <w:sz w:val="23"/>
          <w:szCs w:val="23"/>
        </w:rPr>
        <w:t xml:space="preserve">w ramach </w:t>
      </w:r>
      <w:r w:rsidRPr="00512EEF">
        <w:rPr>
          <w:rFonts w:ascii="Arial" w:eastAsia="Calibri" w:hAnsi="Arial" w:cs="Arial"/>
          <w:b/>
          <w:sz w:val="23"/>
          <w:szCs w:val="23"/>
        </w:rPr>
        <w:t>projektu</w:t>
      </w:r>
    </w:p>
    <w:p w14:paraId="6EB8E61D" w14:textId="1BCC0724" w:rsidR="00E31531" w:rsidRPr="007001EC" w:rsidRDefault="00E31531" w:rsidP="00074978">
      <w:pPr>
        <w:pStyle w:val="Tytu"/>
        <w:spacing w:after="240"/>
        <w:jc w:val="center"/>
        <w:rPr>
          <w:rFonts w:ascii="Arial" w:eastAsia="Calibri" w:hAnsi="Arial" w:cs="Arial"/>
          <w:b/>
          <w:sz w:val="23"/>
          <w:szCs w:val="23"/>
        </w:rPr>
      </w:pPr>
      <w:r w:rsidRPr="007001EC">
        <w:rPr>
          <w:rFonts w:ascii="Arial" w:eastAsia="Calibri" w:hAnsi="Arial" w:cs="Arial"/>
          <w:b/>
          <w:sz w:val="23"/>
          <w:szCs w:val="23"/>
        </w:rPr>
        <w:t>pn. Poszerzając horyzonty – stypendia sportowe dla uczniów szkół podstawowych – edycja I</w:t>
      </w:r>
      <w:bookmarkEnd w:id="0"/>
    </w:p>
    <w:bookmarkEnd w:id="1"/>
    <w:p w14:paraId="0DC8BAB0" w14:textId="34FCAB97" w:rsidR="00E31531" w:rsidRPr="00512EEF" w:rsidRDefault="00E31531" w:rsidP="00074978">
      <w:pPr>
        <w:pStyle w:val="Nagwek2"/>
        <w:spacing w:before="0" w:after="120"/>
        <w:jc w:val="center"/>
        <w:rPr>
          <w:rFonts w:ascii="Arial" w:eastAsia="Calibri" w:hAnsi="Arial" w:cs="Arial"/>
          <w:b/>
          <w:sz w:val="23"/>
          <w:szCs w:val="23"/>
        </w:rPr>
      </w:pPr>
      <w:r w:rsidRPr="00074978">
        <w:rPr>
          <w:rFonts w:ascii="Arial" w:eastAsia="Calibri" w:hAnsi="Arial" w:cs="Arial"/>
          <w:color w:val="auto"/>
          <w:sz w:val="23"/>
          <w:szCs w:val="23"/>
        </w:rPr>
        <w:t>§ 1</w:t>
      </w:r>
    </w:p>
    <w:p w14:paraId="68AEA722" w14:textId="71DCE45E" w:rsidR="00E31531" w:rsidRPr="007001EC" w:rsidRDefault="00E31531" w:rsidP="00074978">
      <w:pPr>
        <w:autoSpaceDE w:val="0"/>
        <w:autoSpaceDN w:val="0"/>
        <w:spacing w:after="120" w:line="276" w:lineRule="auto"/>
        <w:jc w:val="both"/>
        <w:rPr>
          <w:rFonts w:ascii="Arial" w:eastAsia="Calibri" w:hAnsi="Arial" w:cs="Arial"/>
          <w:b/>
          <w:bCs/>
          <w:sz w:val="23"/>
          <w:szCs w:val="23"/>
        </w:rPr>
      </w:pPr>
      <w:r w:rsidRPr="00512EEF">
        <w:rPr>
          <w:rFonts w:ascii="Arial" w:eastAsia="Calibri" w:hAnsi="Arial" w:cs="Arial"/>
          <w:sz w:val="23"/>
          <w:szCs w:val="23"/>
        </w:rPr>
        <w:t xml:space="preserve">Regulamin określa </w:t>
      </w:r>
      <w:r w:rsidR="00074978">
        <w:rPr>
          <w:rFonts w:ascii="Arial" w:eastAsia="Calibri" w:hAnsi="Arial" w:cs="Arial"/>
          <w:sz w:val="23"/>
          <w:szCs w:val="23"/>
        </w:rPr>
        <w:t>zasady</w:t>
      </w:r>
      <w:r w:rsidRPr="00512EEF">
        <w:rPr>
          <w:rFonts w:ascii="Arial" w:eastAsia="Calibri" w:hAnsi="Arial" w:cs="Arial"/>
          <w:sz w:val="23"/>
          <w:szCs w:val="23"/>
        </w:rPr>
        <w:t xml:space="preserve"> pracy Komisji </w:t>
      </w:r>
      <w:r w:rsidR="006F7FB2" w:rsidRPr="00512EEF">
        <w:rPr>
          <w:rFonts w:ascii="Arial" w:eastAsia="Calibri" w:hAnsi="Arial" w:cs="Arial"/>
          <w:sz w:val="23"/>
          <w:szCs w:val="23"/>
        </w:rPr>
        <w:t>s</w:t>
      </w:r>
      <w:r w:rsidRPr="00512EEF">
        <w:rPr>
          <w:rFonts w:ascii="Arial" w:eastAsia="Calibri" w:hAnsi="Arial" w:cs="Arial"/>
          <w:sz w:val="23"/>
          <w:szCs w:val="23"/>
        </w:rPr>
        <w:t>typendialnej dokonuj</w:t>
      </w:r>
      <w:bookmarkStart w:id="2" w:name="_GoBack"/>
      <w:bookmarkEnd w:id="2"/>
      <w:r w:rsidRPr="00512EEF">
        <w:rPr>
          <w:rFonts w:ascii="Arial" w:eastAsia="Calibri" w:hAnsi="Arial" w:cs="Arial"/>
          <w:sz w:val="23"/>
          <w:szCs w:val="23"/>
        </w:rPr>
        <w:t>ącej oceny formalno-merytorycznej wniosków o przyznanie stypendium złożonych do projektu</w:t>
      </w:r>
      <w:r w:rsidRPr="00512EEF">
        <w:rPr>
          <w:rFonts w:ascii="Arial" w:eastAsia="Calibri" w:hAnsi="Arial" w:cs="Arial"/>
          <w:bCs/>
          <w:sz w:val="23"/>
          <w:szCs w:val="23"/>
        </w:rPr>
        <w:t xml:space="preserve"> pn.: </w:t>
      </w:r>
      <w:r w:rsidRPr="007001EC">
        <w:rPr>
          <w:rFonts w:ascii="Arial" w:eastAsia="Calibri" w:hAnsi="Arial" w:cs="Arial"/>
          <w:bCs/>
          <w:sz w:val="23"/>
          <w:szCs w:val="23"/>
        </w:rPr>
        <w:t>Poszerzając horyzonty – stypendia sportowe dla uczniów szkół podstawowych – edycja I.</w:t>
      </w:r>
      <w:r w:rsidRPr="007001EC">
        <w:rPr>
          <w:rFonts w:ascii="Arial" w:eastAsia="Calibri" w:hAnsi="Arial" w:cs="Arial"/>
          <w:sz w:val="23"/>
          <w:szCs w:val="23"/>
        </w:rPr>
        <w:t xml:space="preserve"> </w:t>
      </w:r>
    </w:p>
    <w:p w14:paraId="0F4EC235" w14:textId="77777777" w:rsidR="00E31531" w:rsidRPr="00074978" w:rsidRDefault="00E31531" w:rsidP="00074978">
      <w:pPr>
        <w:pStyle w:val="Nagwek2"/>
        <w:spacing w:before="0" w:after="120"/>
        <w:jc w:val="center"/>
        <w:rPr>
          <w:rFonts w:ascii="Arial" w:eastAsia="Calibri" w:hAnsi="Arial" w:cs="Arial"/>
          <w:color w:val="auto"/>
          <w:sz w:val="23"/>
          <w:szCs w:val="23"/>
        </w:rPr>
      </w:pPr>
      <w:r w:rsidRPr="00074978">
        <w:rPr>
          <w:rFonts w:ascii="Arial" w:eastAsia="Calibri" w:hAnsi="Arial" w:cs="Arial"/>
          <w:color w:val="auto"/>
          <w:sz w:val="23"/>
          <w:szCs w:val="23"/>
        </w:rPr>
        <w:t>§ 2</w:t>
      </w:r>
    </w:p>
    <w:p w14:paraId="5B7D3296" w14:textId="77777777" w:rsidR="00E31531" w:rsidRPr="00512EEF" w:rsidRDefault="00E31531" w:rsidP="00512EEF">
      <w:pPr>
        <w:tabs>
          <w:tab w:val="left" w:pos="4320"/>
        </w:tabs>
        <w:spacing w:after="0" w:line="276" w:lineRule="auto"/>
        <w:ind w:left="284" w:hanging="284"/>
        <w:jc w:val="both"/>
        <w:rPr>
          <w:rFonts w:ascii="Arial" w:eastAsia="Calibri" w:hAnsi="Arial" w:cs="Arial"/>
          <w:sz w:val="23"/>
          <w:szCs w:val="23"/>
        </w:rPr>
      </w:pPr>
      <w:r w:rsidRPr="00512EEF">
        <w:rPr>
          <w:rFonts w:ascii="Arial" w:eastAsia="Calibri" w:hAnsi="Arial" w:cs="Arial"/>
          <w:sz w:val="23"/>
          <w:szCs w:val="23"/>
        </w:rPr>
        <w:t>Użyte w Regulaminie określenia i skróty oznaczają:</w:t>
      </w:r>
    </w:p>
    <w:p w14:paraId="6D0A7B55" w14:textId="3C629A2B" w:rsidR="00E31531" w:rsidRPr="00512EEF" w:rsidRDefault="00E31531" w:rsidP="00074978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09" w:hanging="426"/>
        <w:jc w:val="both"/>
        <w:rPr>
          <w:rFonts w:ascii="Arial" w:eastAsia="Calibri" w:hAnsi="Arial" w:cs="Arial"/>
          <w:sz w:val="23"/>
          <w:szCs w:val="23"/>
        </w:rPr>
      </w:pPr>
      <w:r w:rsidRPr="00512EEF">
        <w:rPr>
          <w:rFonts w:ascii="Arial" w:eastAsia="Calibri" w:hAnsi="Arial" w:cs="Arial"/>
          <w:b/>
          <w:bCs/>
          <w:sz w:val="23"/>
          <w:szCs w:val="23"/>
        </w:rPr>
        <w:t xml:space="preserve">Beneficjent </w:t>
      </w:r>
      <w:r w:rsidRPr="00512EEF">
        <w:rPr>
          <w:rFonts w:ascii="Arial" w:eastAsia="Calibri" w:hAnsi="Arial" w:cs="Arial"/>
          <w:bCs/>
          <w:sz w:val="23"/>
          <w:szCs w:val="23"/>
        </w:rPr>
        <w:t>– Samorząd Województwa Podkarpackiego/Urząd Marszałkowski Województwa Podkarpackiego</w:t>
      </w:r>
      <w:r w:rsidR="009A49F3" w:rsidRPr="00512EEF">
        <w:rPr>
          <w:rFonts w:ascii="Arial" w:eastAsia="Calibri" w:hAnsi="Arial" w:cs="Arial"/>
          <w:bCs/>
          <w:sz w:val="23"/>
          <w:szCs w:val="23"/>
        </w:rPr>
        <w:t xml:space="preserve"> w Rzeszowie</w:t>
      </w:r>
      <w:r w:rsidRPr="00512EEF">
        <w:rPr>
          <w:rFonts w:ascii="Arial" w:eastAsia="Calibri" w:hAnsi="Arial" w:cs="Arial"/>
          <w:bCs/>
          <w:i/>
          <w:sz w:val="23"/>
          <w:szCs w:val="23"/>
        </w:rPr>
        <w:t>,</w:t>
      </w:r>
    </w:p>
    <w:p w14:paraId="462A59B9" w14:textId="479E46B6" w:rsidR="00E31531" w:rsidRPr="00512EEF" w:rsidRDefault="00E31531" w:rsidP="00074978">
      <w:pPr>
        <w:numPr>
          <w:ilvl w:val="0"/>
          <w:numId w:val="1"/>
        </w:numPr>
        <w:tabs>
          <w:tab w:val="left" w:pos="709"/>
        </w:tabs>
        <w:spacing w:after="0" w:line="276" w:lineRule="auto"/>
        <w:ind w:left="709" w:hanging="426"/>
        <w:jc w:val="both"/>
        <w:rPr>
          <w:rFonts w:ascii="Arial" w:eastAsia="Calibri" w:hAnsi="Arial" w:cs="Arial"/>
          <w:sz w:val="23"/>
          <w:szCs w:val="23"/>
        </w:rPr>
      </w:pPr>
      <w:r w:rsidRPr="00512EEF">
        <w:rPr>
          <w:rFonts w:ascii="Arial" w:eastAsia="Calibri" w:hAnsi="Arial" w:cs="Arial"/>
          <w:b/>
          <w:sz w:val="23"/>
          <w:szCs w:val="23"/>
        </w:rPr>
        <w:t xml:space="preserve">Komisja </w:t>
      </w:r>
      <w:r w:rsidR="008A45E2" w:rsidRPr="00512EEF">
        <w:rPr>
          <w:rFonts w:ascii="Arial" w:eastAsia="Calibri" w:hAnsi="Arial" w:cs="Arial"/>
          <w:sz w:val="23"/>
          <w:szCs w:val="23"/>
        </w:rPr>
        <w:t xml:space="preserve">– </w:t>
      </w:r>
      <w:r w:rsidR="006F7FB2" w:rsidRPr="00512EEF">
        <w:rPr>
          <w:rFonts w:ascii="Arial" w:eastAsia="Calibri" w:hAnsi="Arial" w:cs="Arial"/>
          <w:sz w:val="23"/>
          <w:szCs w:val="23"/>
        </w:rPr>
        <w:t>K</w:t>
      </w:r>
      <w:r w:rsidRPr="00512EEF">
        <w:rPr>
          <w:rFonts w:ascii="Arial" w:eastAsia="Calibri" w:hAnsi="Arial" w:cs="Arial"/>
          <w:sz w:val="23"/>
          <w:szCs w:val="23"/>
        </w:rPr>
        <w:t>omisja</w:t>
      </w:r>
      <w:r w:rsidR="006F7FB2" w:rsidRPr="00512EEF">
        <w:rPr>
          <w:rFonts w:ascii="Arial" w:eastAsia="Calibri" w:hAnsi="Arial" w:cs="Arial"/>
          <w:sz w:val="23"/>
          <w:szCs w:val="23"/>
        </w:rPr>
        <w:t xml:space="preserve"> stypendialna</w:t>
      </w:r>
      <w:r w:rsidRPr="00512EEF">
        <w:rPr>
          <w:rFonts w:ascii="Arial" w:eastAsia="Calibri" w:hAnsi="Arial" w:cs="Arial"/>
          <w:sz w:val="23"/>
          <w:szCs w:val="23"/>
        </w:rPr>
        <w:t xml:space="preserve"> powołana przez Zarząd Województwa Podkarpackiego w celu dokonania oceny formalno-merytorycznej wniosków </w:t>
      </w:r>
      <w:r w:rsidR="00074978">
        <w:rPr>
          <w:rFonts w:ascii="Arial" w:eastAsia="Calibri" w:hAnsi="Arial" w:cs="Arial"/>
          <w:sz w:val="23"/>
          <w:szCs w:val="23"/>
        </w:rPr>
        <w:br/>
      </w:r>
      <w:r w:rsidRPr="00512EEF">
        <w:rPr>
          <w:rFonts w:ascii="Arial" w:eastAsia="Calibri" w:hAnsi="Arial" w:cs="Arial"/>
          <w:sz w:val="23"/>
          <w:szCs w:val="23"/>
        </w:rPr>
        <w:t>i sporządzenia list</w:t>
      </w:r>
      <w:r w:rsidR="006F1553" w:rsidRPr="00512EEF">
        <w:rPr>
          <w:rFonts w:ascii="Arial" w:eastAsia="Calibri" w:hAnsi="Arial" w:cs="Arial"/>
          <w:sz w:val="23"/>
          <w:szCs w:val="23"/>
        </w:rPr>
        <w:t>y rankingowej</w:t>
      </w:r>
      <w:r w:rsidRPr="00512EEF">
        <w:rPr>
          <w:rFonts w:ascii="Arial" w:eastAsia="Calibri" w:hAnsi="Arial" w:cs="Arial"/>
          <w:sz w:val="23"/>
          <w:szCs w:val="23"/>
        </w:rPr>
        <w:t>,</w:t>
      </w:r>
    </w:p>
    <w:p w14:paraId="61C0F322" w14:textId="3130EB3B" w:rsidR="00E31531" w:rsidRPr="00512EEF" w:rsidRDefault="006F7FB2" w:rsidP="00074978">
      <w:pPr>
        <w:numPr>
          <w:ilvl w:val="0"/>
          <w:numId w:val="1"/>
        </w:numPr>
        <w:tabs>
          <w:tab w:val="left" w:pos="709"/>
        </w:tabs>
        <w:spacing w:after="0" w:line="276" w:lineRule="auto"/>
        <w:ind w:left="709" w:hanging="426"/>
        <w:jc w:val="both"/>
        <w:rPr>
          <w:rFonts w:ascii="Arial" w:eastAsia="Calibri" w:hAnsi="Arial" w:cs="Arial"/>
          <w:sz w:val="23"/>
          <w:szCs w:val="23"/>
        </w:rPr>
      </w:pPr>
      <w:r w:rsidRPr="00512EEF">
        <w:rPr>
          <w:rFonts w:ascii="Arial" w:eastAsia="Calibri" w:hAnsi="Arial" w:cs="Arial"/>
          <w:b/>
          <w:sz w:val="23"/>
          <w:szCs w:val="23"/>
        </w:rPr>
        <w:t>l</w:t>
      </w:r>
      <w:r w:rsidR="00E31531" w:rsidRPr="00512EEF">
        <w:rPr>
          <w:rFonts w:ascii="Arial" w:eastAsia="Calibri" w:hAnsi="Arial" w:cs="Arial"/>
          <w:b/>
          <w:sz w:val="23"/>
          <w:szCs w:val="23"/>
        </w:rPr>
        <w:t xml:space="preserve">ista rankingowa </w:t>
      </w:r>
      <w:r w:rsidR="00E31531" w:rsidRPr="00512EEF">
        <w:rPr>
          <w:rFonts w:ascii="Arial" w:eastAsia="Calibri" w:hAnsi="Arial" w:cs="Arial"/>
          <w:sz w:val="23"/>
          <w:szCs w:val="23"/>
        </w:rPr>
        <w:t xml:space="preserve">– </w:t>
      </w:r>
      <w:r w:rsidR="00602216">
        <w:rPr>
          <w:rFonts w:ascii="Arial" w:eastAsia="Calibri" w:hAnsi="Arial" w:cs="Arial"/>
          <w:sz w:val="23"/>
          <w:szCs w:val="23"/>
        </w:rPr>
        <w:t>lista</w:t>
      </w:r>
      <w:r w:rsidR="00602216" w:rsidRPr="007E2403">
        <w:rPr>
          <w:rFonts w:ascii="Arial" w:hAnsi="Arial" w:cs="Arial"/>
          <w:sz w:val="24"/>
          <w:szCs w:val="24"/>
        </w:rPr>
        <w:t xml:space="preserve"> </w:t>
      </w:r>
      <w:r w:rsidR="00602216" w:rsidRPr="00602216">
        <w:rPr>
          <w:rFonts w:ascii="Arial" w:hAnsi="Arial" w:cs="Arial"/>
          <w:sz w:val="23"/>
          <w:szCs w:val="23"/>
        </w:rPr>
        <w:t xml:space="preserve">wniosków pozytywnie ocenionych pod względem formalno-merytorycznym, według malejącej liczby punktów uzyskanych </w:t>
      </w:r>
      <w:r w:rsidR="00602216" w:rsidRPr="00602216">
        <w:rPr>
          <w:rFonts w:ascii="Arial" w:hAnsi="Arial" w:cs="Arial"/>
          <w:sz w:val="23"/>
          <w:szCs w:val="23"/>
        </w:rPr>
        <w:br/>
        <w:t>z oceny merytorycznej</w:t>
      </w:r>
      <w:r w:rsidR="00E31531" w:rsidRPr="00602216">
        <w:rPr>
          <w:rFonts w:ascii="Arial" w:eastAsia="Calibri" w:hAnsi="Arial" w:cs="Arial"/>
          <w:sz w:val="23"/>
          <w:szCs w:val="23"/>
        </w:rPr>
        <w:t>,</w:t>
      </w:r>
    </w:p>
    <w:p w14:paraId="423C52E4" w14:textId="55185D1E" w:rsidR="00E31531" w:rsidRPr="00512EEF" w:rsidRDefault="00E31531" w:rsidP="00074978">
      <w:pPr>
        <w:numPr>
          <w:ilvl w:val="0"/>
          <w:numId w:val="1"/>
        </w:numPr>
        <w:tabs>
          <w:tab w:val="left" w:pos="709"/>
        </w:tabs>
        <w:spacing w:after="0" w:line="276" w:lineRule="auto"/>
        <w:ind w:left="709" w:hanging="426"/>
        <w:jc w:val="both"/>
        <w:rPr>
          <w:rFonts w:ascii="Arial" w:eastAsia="Calibri" w:hAnsi="Arial" w:cs="Arial"/>
          <w:sz w:val="23"/>
          <w:szCs w:val="23"/>
        </w:rPr>
      </w:pPr>
      <w:r w:rsidRPr="00512EEF">
        <w:rPr>
          <w:rFonts w:ascii="Arial" w:eastAsia="Calibri" w:hAnsi="Arial" w:cs="Arial"/>
          <w:b/>
          <w:sz w:val="23"/>
          <w:szCs w:val="23"/>
        </w:rPr>
        <w:t xml:space="preserve">Przewodniczący </w:t>
      </w:r>
      <w:r w:rsidRPr="00512EEF">
        <w:rPr>
          <w:rFonts w:ascii="Arial" w:eastAsia="Calibri" w:hAnsi="Arial" w:cs="Arial"/>
          <w:sz w:val="23"/>
          <w:szCs w:val="23"/>
        </w:rPr>
        <w:t>– przewodniczący Komisji,</w:t>
      </w:r>
    </w:p>
    <w:p w14:paraId="2E3D81D8" w14:textId="11636756" w:rsidR="00E31531" w:rsidRPr="00074978" w:rsidRDefault="009331E5" w:rsidP="00074978">
      <w:pPr>
        <w:numPr>
          <w:ilvl w:val="0"/>
          <w:numId w:val="1"/>
        </w:numPr>
        <w:tabs>
          <w:tab w:val="left" w:pos="709"/>
        </w:tabs>
        <w:spacing w:after="0" w:line="276" w:lineRule="auto"/>
        <w:ind w:left="709" w:hanging="426"/>
        <w:jc w:val="both"/>
        <w:rPr>
          <w:rFonts w:ascii="Arial" w:eastAsia="Calibri" w:hAnsi="Arial" w:cs="Arial"/>
          <w:sz w:val="23"/>
          <w:szCs w:val="23"/>
        </w:rPr>
      </w:pPr>
      <w:r w:rsidRPr="00074978">
        <w:rPr>
          <w:rFonts w:ascii="Arial" w:eastAsia="Calibri" w:hAnsi="Arial" w:cs="Arial"/>
          <w:b/>
          <w:sz w:val="23"/>
          <w:szCs w:val="23"/>
        </w:rPr>
        <w:t>p</w:t>
      </w:r>
      <w:r w:rsidR="00E31531" w:rsidRPr="00074978">
        <w:rPr>
          <w:rFonts w:ascii="Arial" w:eastAsia="Calibri" w:hAnsi="Arial" w:cs="Arial"/>
          <w:b/>
          <w:sz w:val="23"/>
          <w:szCs w:val="23"/>
        </w:rPr>
        <w:t>rojekt</w:t>
      </w:r>
      <w:r w:rsidR="00E31531" w:rsidRPr="00074978">
        <w:rPr>
          <w:rFonts w:ascii="Arial" w:eastAsia="Calibri" w:hAnsi="Arial" w:cs="Arial"/>
          <w:sz w:val="23"/>
          <w:szCs w:val="23"/>
        </w:rPr>
        <w:t xml:space="preserve"> – </w:t>
      </w:r>
      <w:r w:rsidR="00E31531" w:rsidRPr="00074978">
        <w:rPr>
          <w:rFonts w:ascii="Arial" w:eastAsia="Calibri" w:hAnsi="Arial" w:cs="Arial"/>
          <w:bCs/>
          <w:sz w:val="23"/>
          <w:szCs w:val="23"/>
        </w:rPr>
        <w:t xml:space="preserve">projekt pn.: </w:t>
      </w:r>
      <w:r w:rsidR="00E31531" w:rsidRPr="007001EC">
        <w:rPr>
          <w:rFonts w:ascii="Arial" w:eastAsia="Calibri" w:hAnsi="Arial" w:cs="Arial"/>
          <w:bCs/>
          <w:sz w:val="23"/>
          <w:szCs w:val="23"/>
        </w:rPr>
        <w:t>Poszerzając horyzonty – stypendia sportowe dla uczniów szkół podstawowych – edycja I</w:t>
      </w:r>
      <w:r w:rsidR="00E31531" w:rsidRPr="00074978">
        <w:rPr>
          <w:rFonts w:ascii="Arial" w:eastAsia="Calibri" w:hAnsi="Arial" w:cs="Arial"/>
          <w:bCs/>
          <w:sz w:val="23"/>
          <w:szCs w:val="23"/>
        </w:rPr>
        <w:t xml:space="preserve"> realizowany w ramach programu regionalnego Fundusze Europejskie dla Podkarpacia 2021 – 2027, Priorytet 7 Kapitał Ludzki gotowy do zmian, Działanie 7.12 Szkolnictwo ogólne,  </w:t>
      </w:r>
    </w:p>
    <w:p w14:paraId="08AB171C" w14:textId="2D7FFBF3" w:rsidR="00E31531" w:rsidRPr="00512EEF" w:rsidRDefault="00E31531" w:rsidP="00074978">
      <w:pPr>
        <w:numPr>
          <w:ilvl w:val="0"/>
          <w:numId w:val="1"/>
        </w:numPr>
        <w:tabs>
          <w:tab w:val="left" w:pos="709"/>
        </w:tabs>
        <w:spacing w:after="0" w:line="276" w:lineRule="auto"/>
        <w:ind w:left="709" w:hanging="426"/>
        <w:jc w:val="both"/>
        <w:rPr>
          <w:rFonts w:ascii="Arial" w:eastAsia="Calibri" w:hAnsi="Arial" w:cs="Arial"/>
          <w:sz w:val="23"/>
          <w:szCs w:val="23"/>
        </w:rPr>
      </w:pPr>
      <w:r w:rsidRPr="00512EEF">
        <w:rPr>
          <w:rFonts w:ascii="Arial" w:eastAsia="Calibri" w:hAnsi="Arial" w:cs="Arial"/>
          <w:b/>
          <w:sz w:val="23"/>
          <w:szCs w:val="23"/>
        </w:rPr>
        <w:t xml:space="preserve">Regulamin </w:t>
      </w:r>
      <w:r w:rsidRPr="00512EEF">
        <w:rPr>
          <w:rFonts w:ascii="Arial" w:eastAsia="Calibri" w:hAnsi="Arial" w:cs="Arial"/>
          <w:sz w:val="23"/>
          <w:szCs w:val="23"/>
        </w:rPr>
        <w:t xml:space="preserve">– Regulamin pracy Komisji w ramach </w:t>
      </w:r>
      <w:r w:rsidR="006F7FB2" w:rsidRPr="00512EEF">
        <w:rPr>
          <w:rFonts w:ascii="Arial" w:eastAsia="Calibri" w:hAnsi="Arial" w:cs="Arial"/>
          <w:sz w:val="23"/>
          <w:szCs w:val="23"/>
        </w:rPr>
        <w:t>p</w:t>
      </w:r>
      <w:r w:rsidRPr="00512EEF">
        <w:rPr>
          <w:rFonts w:ascii="Arial" w:eastAsia="Calibri" w:hAnsi="Arial" w:cs="Arial"/>
          <w:sz w:val="23"/>
          <w:szCs w:val="23"/>
        </w:rPr>
        <w:t>rojektu,</w:t>
      </w:r>
    </w:p>
    <w:p w14:paraId="26A24645" w14:textId="17BD3EF7" w:rsidR="00E31531" w:rsidRPr="00512EEF" w:rsidRDefault="00E31531" w:rsidP="00074978">
      <w:pPr>
        <w:numPr>
          <w:ilvl w:val="0"/>
          <w:numId w:val="1"/>
        </w:numPr>
        <w:tabs>
          <w:tab w:val="left" w:pos="709"/>
        </w:tabs>
        <w:spacing w:after="0" w:line="276" w:lineRule="auto"/>
        <w:ind w:left="709" w:hanging="426"/>
        <w:jc w:val="both"/>
        <w:rPr>
          <w:rFonts w:ascii="Arial" w:eastAsia="Calibri" w:hAnsi="Arial" w:cs="Arial"/>
          <w:sz w:val="23"/>
          <w:szCs w:val="23"/>
        </w:rPr>
      </w:pPr>
      <w:r w:rsidRPr="00512EEF">
        <w:rPr>
          <w:rFonts w:ascii="Arial" w:eastAsia="Calibri" w:hAnsi="Arial" w:cs="Arial"/>
          <w:b/>
          <w:sz w:val="23"/>
          <w:szCs w:val="23"/>
        </w:rPr>
        <w:t>Uchwała</w:t>
      </w:r>
      <w:r w:rsidR="00713661" w:rsidRPr="00512EEF">
        <w:rPr>
          <w:rFonts w:ascii="Arial" w:eastAsia="Calibri" w:hAnsi="Arial" w:cs="Arial"/>
          <w:b/>
          <w:sz w:val="23"/>
          <w:szCs w:val="23"/>
        </w:rPr>
        <w:t xml:space="preserve"> Sejmiku</w:t>
      </w:r>
      <w:r w:rsidRPr="00512EEF">
        <w:rPr>
          <w:rFonts w:ascii="Arial" w:eastAsia="Calibri" w:hAnsi="Arial" w:cs="Arial"/>
          <w:sz w:val="23"/>
          <w:szCs w:val="23"/>
        </w:rPr>
        <w:t xml:space="preserve"> – Uchwała nr</w:t>
      </w:r>
      <w:r w:rsidR="00144B6F">
        <w:rPr>
          <w:rFonts w:ascii="Arial" w:eastAsia="Calibri" w:hAnsi="Arial" w:cs="Arial"/>
          <w:sz w:val="23"/>
          <w:szCs w:val="23"/>
        </w:rPr>
        <w:t xml:space="preserve"> LXII/1086/23 </w:t>
      </w:r>
      <w:r w:rsidRPr="00512EEF">
        <w:rPr>
          <w:rFonts w:ascii="Arial" w:eastAsia="Calibri" w:hAnsi="Arial" w:cs="Arial"/>
          <w:sz w:val="23"/>
          <w:szCs w:val="23"/>
        </w:rPr>
        <w:t xml:space="preserve">Sejmiku Województwa Podkarpackiego z dnia </w:t>
      </w:r>
      <w:r w:rsidR="00FF7418" w:rsidRPr="00512EEF">
        <w:rPr>
          <w:rFonts w:ascii="Arial" w:eastAsia="Calibri" w:hAnsi="Arial" w:cs="Arial"/>
          <w:sz w:val="23"/>
          <w:szCs w:val="23"/>
        </w:rPr>
        <w:t xml:space="preserve">26 czerwca </w:t>
      </w:r>
      <w:r w:rsidRPr="00512EEF">
        <w:rPr>
          <w:rFonts w:ascii="Arial" w:eastAsia="Calibri" w:hAnsi="Arial" w:cs="Arial"/>
          <w:sz w:val="23"/>
          <w:szCs w:val="23"/>
        </w:rPr>
        <w:t>2023 r. w sprawie określenia zasad udzielania w roku szkolnym 2023/2024 stypendi</w:t>
      </w:r>
      <w:r w:rsidR="005E694E" w:rsidRPr="00512EEF">
        <w:rPr>
          <w:rFonts w:ascii="Arial" w:eastAsia="Calibri" w:hAnsi="Arial" w:cs="Arial"/>
          <w:sz w:val="23"/>
          <w:szCs w:val="23"/>
        </w:rPr>
        <w:t xml:space="preserve">ów uczniom szkół podstawowych </w:t>
      </w:r>
      <w:r w:rsidRPr="00512EEF">
        <w:rPr>
          <w:rFonts w:ascii="Arial" w:eastAsia="Calibri" w:hAnsi="Arial" w:cs="Arial"/>
          <w:sz w:val="23"/>
          <w:szCs w:val="23"/>
        </w:rPr>
        <w:t xml:space="preserve">w ramach projektu pn. </w:t>
      </w:r>
      <w:r w:rsidRPr="00144B6F">
        <w:rPr>
          <w:rFonts w:ascii="Arial" w:eastAsia="Calibri" w:hAnsi="Arial" w:cs="Arial"/>
          <w:bCs/>
          <w:sz w:val="23"/>
          <w:szCs w:val="23"/>
        </w:rPr>
        <w:t>Poszerzając horyzonty – stypendia sportowe dla uczniów szkół podstawowych – edycja I</w:t>
      </w:r>
      <w:r w:rsidRPr="00144B6F">
        <w:rPr>
          <w:rFonts w:ascii="Arial" w:eastAsia="Calibri" w:hAnsi="Arial" w:cs="Arial"/>
          <w:sz w:val="23"/>
          <w:szCs w:val="23"/>
        </w:rPr>
        <w:t>,</w:t>
      </w:r>
    </w:p>
    <w:p w14:paraId="2FF1E209" w14:textId="52253749" w:rsidR="00074978" w:rsidRDefault="007E5E1C" w:rsidP="00074978">
      <w:pPr>
        <w:numPr>
          <w:ilvl w:val="0"/>
          <w:numId w:val="1"/>
        </w:numPr>
        <w:tabs>
          <w:tab w:val="left" w:pos="709"/>
        </w:tabs>
        <w:spacing w:after="0" w:line="276" w:lineRule="auto"/>
        <w:ind w:left="709" w:hanging="426"/>
        <w:jc w:val="both"/>
        <w:rPr>
          <w:rFonts w:ascii="Arial" w:eastAsia="Calibri" w:hAnsi="Arial" w:cs="Arial"/>
          <w:sz w:val="23"/>
          <w:szCs w:val="23"/>
        </w:rPr>
      </w:pPr>
      <w:r w:rsidRPr="00512EEF">
        <w:rPr>
          <w:rFonts w:ascii="Arial" w:eastAsia="Calibri" w:hAnsi="Arial" w:cs="Arial"/>
          <w:b/>
          <w:sz w:val="23"/>
          <w:szCs w:val="23"/>
        </w:rPr>
        <w:t>w</w:t>
      </w:r>
      <w:r w:rsidR="00E31531" w:rsidRPr="00512EEF">
        <w:rPr>
          <w:rFonts w:ascii="Arial" w:eastAsia="Calibri" w:hAnsi="Arial" w:cs="Arial"/>
          <w:b/>
          <w:sz w:val="23"/>
          <w:szCs w:val="23"/>
        </w:rPr>
        <w:t>niosek</w:t>
      </w:r>
      <w:r w:rsidR="00E31531" w:rsidRPr="00512EEF">
        <w:rPr>
          <w:rFonts w:ascii="Arial" w:eastAsia="Calibri" w:hAnsi="Arial" w:cs="Arial"/>
          <w:sz w:val="23"/>
          <w:szCs w:val="23"/>
        </w:rPr>
        <w:t xml:space="preserve"> – wniosek o przyznanie stypendium dla uczniów szkół podstawowych </w:t>
      </w:r>
      <w:r w:rsidR="00144B6F">
        <w:rPr>
          <w:rFonts w:ascii="Arial" w:eastAsia="Calibri" w:hAnsi="Arial" w:cs="Arial"/>
          <w:sz w:val="23"/>
          <w:szCs w:val="23"/>
        </w:rPr>
        <w:br/>
      </w:r>
      <w:r w:rsidR="00A46798" w:rsidRPr="00074978">
        <w:rPr>
          <w:rFonts w:ascii="Arial" w:eastAsia="Calibri" w:hAnsi="Arial" w:cs="Arial"/>
          <w:sz w:val="23"/>
          <w:szCs w:val="23"/>
        </w:rPr>
        <w:t>w ramach p</w:t>
      </w:r>
      <w:r w:rsidR="00E31531" w:rsidRPr="00074978">
        <w:rPr>
          <w:rFonts w:ascii="Arial" w:eastAsia="Calibri" w:hAnsi="Arial" w:cs="Arial"/>
          <w:sz w:val="23"/>
          <w:szCs w:val="23"/>
        </w:rPr>
        <w:t>rojektu,</w:t>
      </w:r>
    </w:p>
    <w:p w14:paraId="6207AE0C" w14:textId="43CC223C" w:rsidR="00E31531" w:rsidRPr="00074978" w:rsidRDefault="00E31531" w:rsidP="00074978">
      <w:pPr>
        <w:numPr>
          <w:ilvl w:val="0"/>
          <w:numId w:val="1"/>
        </w:numPr>
        <w:tabs>
          <w:tab w:val="left" w:pos="709"/>
        </w:tabs>
        <w:spacing w:after="0" w:line="276" w:lineRule="auto"/>
        <w:ind w:left="709" w:hanging="426"/>
        <w:jc w:val="both"/>
        <w:rPr>
          <w:rFonts w:ascii="Arial" w:eastAsia="Calibri" w:hAnsi="Arial" w:cs="Arial"/>
          <w:sz w:val="23"/>
          <w:szCs w:val="23"/>
        </w:rPr>
      </w:pPr>
      <w:r w:rsidRPr="00074978">
        <w:rPr>
          <w:rFonts w:ascii="Arial" w:eastAsia="Calibri" w:hAnsi="Arial" w:cs="Arial"/>
          <w:b/>
          <w:bCs/>
          <w:sz w:val="23"/>
          <w:szCs w:val="23"/>
        </w:rPr>
        <w:t xml:space="preserve">Wnioskodawca </w:t>
      </w:r>
      <w:r w:rsidRPr="00074978">
        <w:rPr>
          <w:rFonts w:ascii="Arial" w:eastAsia="Calibri" w:hAnsi="Arial" w:cs="Arial"/>
          <w:sz w:val="23"/>
          <w:szCs w:val="23"/>
        </w:rPr>
        <w:t xml:space="preserve">– </w:t>
      </w:r>
      <w:r w:rsidR="00602216">
        <w:rPr>
          <w:rFonts w:ascii="Arial" w:eastAsia="Calibri" w:hAnsi="Arial" w:cs="Arial"/>
          <w:sz w:val="23"/>
          <w:szCs w:val="23"/>
        </w:rPr>
        <w:t xml:space="preserve">pełnoletni </w:t>
      </w:r>
      <w:r w:rsidRPr="00074978">
        <w:rPr>
          <w:rFonts w:ascii="Arial" w:eastAsia="Calibri" w:hAnsi="Arial" w:cs="Arial"/>
          <w:sz w:val="23"/>
          <w:szCs w:val="23"/>
        </w:rPr>
        <w:t xml:space="preserve">uczeń/rodzic/opiekun prawny,  </w:t>
      </w:r>
    </w:p>
    <w:p w14:paraId="5BACF8E5" w14:textId="3F7664AC" w:rsidR="00E31531" w:rsidRPr="00512EEF" w:rsidRDefault="00E31531" w:rsidP="00A7406C">
      <w:pPr>
        <w:numPr>
          <w:ilvl w:val="0"/>
          <w:numId w:val="1"/>
        </w:numPr>
        <w:spacing w:after="120" w:line="276" w:lineRule="auto"/>
        <w:ind w:left="709" w:hanging="425"/>
        <w:jc w:val="both"/>
        <w:rPr>
          <w:rFonts w:ascii="Arial" w:eastAsia="Calibri" w:hAnsi="Arial" w:cs="Arial"/>
          <w:sz w:val="23"/>
          <w:szCs w:val="23"/>
        </w:rPr>
      </w:pPr>
      <w:r w:rsidRPr="00512EEF">
        <w:rPr>
          <w:rFonts w:ascii="Arial" w:eastAsia="Calibri" w:hAnsi="Arial" w:cs="Arial"/>
          <w:b/>
          <w:sz w:val="23"/>
          <w:szCs w:val="23"/>
        </w:rPr>
        <w:t xml:space="preserve">Zarząd </w:t>
      </w:r>
      <w:r w:rsidRPr="00512EEF">
        <w:rPr>
          <w:rFonts w:ascii="Arial" w:eastAsia="Calibri" w:hAnsi="Arial" w:cs="Arial"/>
          <w:sz w:val="23"/>
          <w:szCs w:val="23"/>
        </w:rPr>
        <w:t>– Zarząd Województwa Podkarpackiego</w:t>
      </w:r>
      <w:r w:rsidR="00A7406C">
        <w:rPr>
          <w:rFonts w:ascii="Arial" w:eastAsia="Calibri" w:hAnsi="Arial" w:cs="Arial"/>
          <w:sz w:val="23"/>
          <w:szCs w:val="23"/>
        </w:rPr>
        <w:t>.</w:t>
      </w:r>
    </w:p>
    <w:p w14:paraId="4A212B53" w14:textId="6D0DD76B" w:rsidR="00074978" w:rsidRPr="000A6B4D" w:rsidRDefault="000A6B4D" w:rsidP="000A6B4D">
      <w:pPr>
        <w:pStyle w:val="Nagwek2"/>
        <w:spacing w:before="0" w:after="120"/>
        <w:jc w:val="center"/>
        <w:rPr>
          <w:rFonts w:ascii="Arial" w:eastAsia="Calibri" w:hAnsi="Arial" w:cs="Arial"/>
          <w:color w:val="auto"/>
          <w:sz w:val="23"/>
          <w:szCs w:val="23"/>
        </w:rPr>
      </w:pPr>
      <w:r w:rsidRPr="000A6B4D">
        <w:rPr>
          <w:rFonts w:ascii="Arial" w:eastAsia="Calibri" w:hAnsi="Arial" w:cs="Arial"/>
          <w:color w:val="auto"/>
          <w:sz w:val="23"/>
          <w:szCs w:val="23"/>
        </w:rPr>
        <w:t>§ 3</w:t>
      </w:r>
    </w:p>
    <w:p w14:paraId="249283EC" w14:textId="2B906C8F" w:rsidR="00E31531" w:rsidRDefault="00602216" w:rsidP="00074978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Arial" w:hAnsi="Arial" w:cs="Arial"/>
          <w:sz w:val="23"/>
          <w:szCs w:val="23"/>
        </w:rPr>
      </w:pPr>
      <w:r w:rsidRPr="00602216">
        <w:rPr>
          <w:rFonts w:ascii="Arial" w:hAnsi="Arial" w:cs="Arial"/>
          <w:sz w:val="23"/>
          <w:szCs w:val="23"/>
        </w:rPr>
        <w:t xml:space="preserve">Komisję </w:t>
      </w:r>
      <w:r w:rsidR="00D47027">
        <w:rPr>
          <w:rFonts w:ascii="Arial" w:hAnsi="Arial" w:cs="Arial"/>
          <w:sz w:val="23"/>
          <w:szCs w:val="23"/>
        </w:rPr>
        <w:t>s</w:t>
      </w:r>
      <w:r w:rsidRPr="00602216">
        <w:rPr>
          <w:rFonts w:ascii="Arial" w:hAnsi="Arial" w:cs="Arial"/>
          <w:sz w:val="23"/>
          <w:szCs w:val="23"/>
        </w:rPr>
        <w:t>typendialną powołuje Zarząd w drodze uchwały, wyznaczając spośród jej członków Przewodniczącego</w:t>
      </w:r>
      <w:r w:rsidR="00E31531" w:rsidRPr="00602216">
        <w:rPr>
          <w:rFonts w:ascii="Arial" w:hAnsi="Arial" w:cs="Arial"/>
          <w:sz w:val="23"/>
          <w:szCs w:val="23"/>
        </w:rPr>
        <w:t>.</w:t>
      </w:r>
    </w:p>
    <w:p w14:paraId="61003A5E" w14:textId="77777777" w:rsidR="00A1046F" w:rsidRPr="00BB0CF3" w:rsidRDefault="00A1046F" w:rsidP="00A1046F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Arial" w:hAnsi="Arial" w:cs="Arial"/>
          <w:strike/>
          <w:sz w:val="23"/>
          <w:szCs w:val="23"/>
        </w:rPr>
      </w:pPr>
      <w:bookmarkStart w:id="3" w:name="_Hlk140059243"/>
      <w:r w:rsidRPr="0056409D">
        <w:rPr>
          <w:rFonts w:ascii="Arial" w:hAnsi="Arial" w:cs="Arial"/>
          <w:sz w:val="23"/>
          <w:szCs w:val="23"/>
        </w:rPr>
        <w:t>Do głównych zadań Przewodniczącego należy zwoływanie i prowadzenie posiedzeń</w:t>
      </w:r>
      <w:r>
        <w:rPr>
          <w:rFonts w:ascii="Arial" w:hAnsi="Arial" w:cs="Arial"/>
          <w:sz w:val="23"/>
          <w:szCs w:val="23"/>
        </w:rPr>
        <w:t xml:space="preserve"> oraz </w:t>
      </w:r>
      <w:r w:rsidRPr="0056409D">
        <w:rPr>
          <w:rFonts w:ascii="Arial" w:hAnsi="Arial" w:cs="Arial"/>
          <w:sz w:val="23"/>
          <w:szCs w:val="23"/>
        </w:rPr>
        <w:t>organizacja pracy Komisji</w:t>
      </w:r>
      <w:r>
        <w:rPr>
          <w:rFonts w:ascii="Arial" w:hAnsi="Arial" w:cs="Arial"/>
          <w:sz w:val="23"/>
          <w:szCs w:val="23"/>
        </w:rPr>
        <w:t>.</w:t>
      </w:r>
    </w:p>
    <w:bookmarkEnd w:id="3"/>
    <w:p w14:paraId="24A4CAAE" w14:textId="20772609" w:rsidR="00A1046F" w:rsidRPr="00602216" w:rsidRDefault="00A1046F" w:rsidP="00A1046F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Arial" w:hAnsi="Arial" w:cs="Arial"/>
          <w:sz w:val="23"/>
          <w:szCs w:val="23"/>
        </w:rPr>
      </w:pPr>
      <w:r w:rsidRPr="0056409D">
        <w:rPr>
          <w:rFonts w:ascii="Arial" w:hAnsi="Arial" w:cs="Arial"/>
          <w:sz w:val="23"/>
          <w:szCs w:val="23"/>
        </w:rPr>
        <w:lastRenderedPageBreak/>
        <w:t xml:space="preserve">Przewodniczący </w:t>
      </w:r>
      <w:r w:rsidRPr="00144B6F">
        <w:rPr>
          <w:rFonts w:ascii="Arial" w:hAnsi="Arial" w:cs="Arial"/>
          <w:sz w:val="23"/>
          <w:szCs w:val="23"/>
        </w:rPr>
        <w:t>może</w:t>
      </w:r>
      <w:r w:rsidRPr="0056409D">
        <w:rPr>
          <w:rFonts w:ascii="Arial" w:hAnsi="Arial" w:cs="Arial"/>
          <w:sz w:val="23"/>
          <w:szCs w:val="23"/>
        </w:rPr>
        <w:t xml:space="preserve"> wyznacz</w:t>
      </w:r>
      <w:r>
        <w:rPr>
          <w:rFonts w:ascii="Arial" w:hAnsi="Arial" w:cs="Arial"/>
          <w:sz w:val="23"/>
          <w:szCs w:val="23"/>
        </w:rPr>
        <w:t>yć</w:t>
      </w:r>
      <w:r w:rsidRPr="0056409D">
        <w:rPr>
          <w:rFonts w:ascii="Arial" w:hAnsi="Arial" w:cs="Arial"/>
          <w:sz w:val="23"/>
          <w:szCs w:val="23"/>
        </w:rPr>
        <w:t xml:space="preserve"> spośród członków Komisji swojego Zastępcę</w:t>
      </w:r>
      <w:r>
        <w:rPr>
          <w:rFonts w:ascii="Arial" w:hAnsi="Arial" w:cs="Arial"/>
          <w:sz w:val="23"/>
          <w:szCs w:val="23"/>
        </w:rPr>
        <w:t>.</w:t>
      </w:r>
    </w:p>
    <w:p w14:paraId="47B729AA" w14:textId="418C7EF1" w:rsidR="0056409D" w:rsidRDefault="006F7FB2" w:rsidP="0056409D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Arial" w:hAnsi="Arial" w:cs="Arial"/>
          <w:sz w:val="23"/>
          <w:szCs w:val="23"/>
        </w:rPr>
      </w:pPr>
      <w:r w:rsidRPr="00512EEF">
        <w:rPr>
          <w:rFonts w:ascii="Arial" w:hAnsi="Arial" w:cs="Arial"/>
          <w:sz w:val="23"/>
          <w:szCs w:val="23"/>
        </w:rPr>
        <w:t xml:space="preserve">W skład </w:t>
      </w:r>
      <w:r w:rsidR="007E5E1C" w:rsidRPr="00512EEF">
        <w:rPr>
          <w:rFonts w:ascii="Arial" w:hAnsi="Arial" w:cs="Arial"/>
          <w:sz w:val="23"/>
          <w:szCs w:val="23"/>
        </w:rPr>
        <w:t>Komisj</w:t>
      </w:r>
      <w:r w:rsidRPr="00512EEF">
        <w:rPr>
          <w:rFonts w:ascii="Arial" w:hAnsi="Arial" w:cs="Arial"/>
          <w:sz w:val="23"/>
          <w:szCs w:val="23"/>
        </w:rPr>
        <w:t>i powołan</w:t>
      </w:r>
      <w:r w:rsidR="00602216">
        <w:rPr>
          <w:rFonts w:ascii="Arial" w:hAnsi="Arial" w:cs="Arial"/>
          <w:sz w:val="23"/>
          <w:szCs w:val="23"/>
        </w:rPr>
        <w:t>i</w:t>
      </w:r>
      <w:r w:rsidRPr="00512EEF">
        <w:rPr>
          <w:rFonts w:ascii="Arial" w:hAnsi="Arial" w:cs="Arial"/>
          <w:sz w:val="23"/>
          <w:szCs w:val="23"/>
        </w:rPr>
        <w:t xml:space="preserve"> zostan</w:t>
      </w:r>
      <w:r w:rsidR="00602216">
        <w:rPr>
          <w:rFonts w:ascii="Arial" w:hAnsi="Arial" w:cs="Arial"/>
          <w:sz w:val="23"/>
          <w:szCs w:val="23"/>
        </w:rPr>
        <w:t xml:space="preserve">ą </w:t>
      </w:r>
      <w:r w:rsidR="007E5E1C" w:rsidRPr="00512EEF">
        <w:rPr>
          <w:rFonts w:ascii="Arial" w:hAnsi="Arial" w:cs="Arial"/>
          <w:sz w:val="23"/>
          <w:szCs w:val="23"/>
        </w:rPr>
        <w:t>pracowni</w:t>
      </w:r>
      <w:r w:rsidR="00602216">
        <w:rPr>
          <w:rFonts w:ascii="Arial" w:hAnsi="Arial" w:cs="Arial"/>
          <w:sz w:val="23"/>
          <w:szCs w:val="23"/>
        </w:rPr>
        <w:t>cy</w:t>
      </w:r>
      <w:r w:rsidR="008559E8" w:rsidRPr="00512EEF">
        <w:rPr>
          <w:rFonts w:ascii="Arial" w:hAnsi="Arial" w:cs="Arial"/>
          <w:sz w:val="23"/>
          <w:szCs w:val="23"/>
        </w:rPr>
        <w:t xml:space="preserve"> Urzędu Marszałkowskiego Województwa Podkarpackiego w Rzeszowie</w:t>
      </w:r>
      <w:r w:rsidR="00E31531" w:rsidRPr="00512EEF">
        <w:rPr>
          <w:rFonts w:ascii="Arial" w:hAnsi="Arial" w:cs="Arial"/>
          <w:sz w:val="23"/>
          <w:szCs w:val="23"/>
        </w:rPr>
        <w:t>.</w:t>
      </w:r>
    </w:p>
    <w:p w14:paraId="7574B3EB" w14:textId="3AFE0029" w:rsidR="00605761" w:rsidRPr="00A1046F" w:rsidRDefault="00BB0CF3" w:rsidP="00A1046F">
      <w:pPr>
        <w:pStyle w:val="Akapitzlist"/>
        <w:numPr>
          <w:ilvl w:val="0"/>
          <w:numId w:val="2"/>
        </w:numPr>
        <w:spacing w:after="120" w:line="276" w:lineRule="auto"/>
        <w:ind w:left="425" w:hanging="425"/>
        <w:jc w:val="both"/>
        <w:rPr>
          <w:rFonts w:ascii="Arial" w:hAnsi="Arial" w:cs="Arial"/>
          <w:sz w:val="23"/>
          <w:szCs w:val="23"/>
        </w:rPr>
      </w:pPr>
      <w:r w:rsidRPr="00144B6F">
        <w:rPr>
          <w:rFonts w:ascii="Arial" w:hAnsi="Arial" w:cs="Arial"/>
          <w:sz w:val="23"/>
          <w:szCs w:val="23"/>
        </w:rPr>
        <w:t xml:space="preserve">Członek </w:t>
      </w:r>
      <w:r w:rsidR="00F9438F" w:rsidRPr="00144B6F">
        <w:rPr>
          <w:rFonts w:ascii="Arial" w:hAnsi="Arial" w:cs="Arial"/>
          <w:sz w:val="23"/>
          <w:szCs w:val="23"/>
        </w:rPr>
        <w:t>Komisj</w:t>
      </w:r>
      <w:r w:rsidRPr="00144B6F">
        <w:rPr>
          <w:rFonts w:ascii="Arial" w:hAnsi="Arial" w:cs="Arial"/>
          <w:sz w:val="23"/>
          <w:szCs w:val="23"/>
        </w:rPr>
        <w:t>i</w:t>
      </w:r>
      <w:r w:rsidR="00F9438F" w:rsidRPr="00144B6F">
        <w:rPr>
          <w:rFonts w:ascii="Arial" w:hAnsi="Arial" w:cs="Arial"/>
          <w:sz w:val="23"/>
          <w:szCs w:val="23"/>
        </w:rPr>
        <w:t xml:space="preserve"> </w:t>
      </w:r>
      <w:r w:rsidR="008559E8" w:rsidRPr="0056409D">
        <w:rPr>
          <w:rFonts w:ascii="Arial" w:hAnsi="Arial" w:cs="Arial"/>
          <w:sz w:val="23"/>
          <w:szCs w:val="23"/>
        </w:rPr>
        <w:t xml:space="preserve">dokonuje oceny formalno-merytorycznej wniosków </w:t>
      </w:r>
      <w:r w:rsidR="00F9438F" w:rsidRPr="0056409D">
        <w:rPr>
          <w:rFonts w:ascii="Arial" w:hAnsi="Arial" w:cs="Arial"/>
          <w:sz w:val="23"/>
          <w:szCs w:val="23"/>
        </w:rPr>
        <w:t xml:space="preserve">zgodnie </w:t>
      </w:r>
      <w:r w:rsidR="00144B6F">
        <w:rPr>
          <w:rFonts w:ascii="Arial" w:hAnsi="Arial" w:cs="Arial"/>
          <w:sz w:val="23"/>
          <w:szCs w:val="23"/>
        </w:rPr>
        <w:br/>
      </w:r>
      <w:r w:rsidR="00F9438F" w:rsidRPr="0056409D">
        <w:rPr>
          <w:rFonts w:ascii="Arial" w:hAnsi="Arial" w:cs="Arial"/>
          <w:sz w:val="23"/>
          <w:szCs w:val="23"/>
        </w:rPr>
        <w:t>z zasadami określonymi w Uchwale</w:t>
      </w:r>
      <w:r>
        <w:rPr>
          <w:rFonts w:ascii="Arial" w:hAnsi="Arial" w:cs="Arial"/>
          <w:sz w:val="23"/>
          <w:szCs w:val="23"/>
        </w:rPr>
        <w:t xml:space="preserve"> Sejmiku</w:t>
      </w:r>
      <w:r w:rsidR="008559E8" w:rsidRPr="0056409D">
        <w:rPr>
          <w:rFonts w:ascii="Arial" w:hAnsi="Arial" w:cs="Arial"/>
          <w:sz w:val="23"/>
          <w:szCs w:val="23"/>
        </w:rPr>
        <w:t xml:space="preserve"> oraz niniejszym Regulaminie</w:t>
      </w:r>
      <w:r w:rsidR="00144B6F">
        <w:rPr>
          <w:rFonts w:ascii="Arial" w:hAnsi="Arial" w:cs="Arial"/>
          <w:sz w:val="23"/>
          <w:szCs w:val="23"/>
        </w:rPr>
        <w:t xml:space="preserve">, przestrzegając w trakcie oceny zasady </w:t>
      </w:r>
      <w:r w:rsidR="00144B6F" w:rsidRPr="00144B6F">
        <w:rPr>
          <w:rFonts w:ascii="Arial" w:eastAsia="Calibri" w:hAnsi="Arial" w:cs="Arial"/>
          <w:sz w:val="23"/>
          <w:szCs w:val="23"/>
        </w:rPr>
        <w:t>równości i</w:t>
      </w:r>
      <w:r w:rsidR="00144B6F">
        <w:rPr>
          <w:rFonts w:ascii="Arial" w:eastAsia="Calibri" w:hAnsi="Arial" w:cs="Arial"/>
          <w:sz w:val="23"/>
          <w:szCs w:val="23"/>
        </w:rPr>
        <w:t xml:space="preserve"> obiektywizmu</w:t>
      </w:r>
      <w:r w:rsidR="00F9438F" w:rsidRPr="0056409D">
        <w:rPr>
          <w:rFonts w:ascii="Arial" w:hAnsi="Arial" w:cs="Arial"/>
          <w:sz w:val="23"/>
          <w:szCs w:val="23"/>
        </w:rPr>
        <w:t>.</w:t>
      </w:r>
    </w:p>
    <w:p w14:paraId="78A9794E" w14:textId="76196A52" w:rsidR="00605761" w:rsidRPr="000A6B4D" w:rsidRDefault="000A6B4D" w:rsidP="000A6B4D">
      <w:pPr>
        <w:pStyle w:val="Nagwek2"/>
        <w:spacing w:before="0" w:after="120"/>
        <w:jc w:val="center"/>
        <w:rPr>
          <w:rFonts w:ascii="Arial" w:eastAsia="Calibri" w:hAnsi="Arial" w:cs="Arial"/>
          <w:color w:val="auto"/>
          <w:sz w:val="23"/>
          <w:szCs w:val="23"/>
        </w:rPr>
      </w:pPr>
      <w:r w:rsidRPr="000A6B4D">
        <w:rPr>
          <w:rFonts w:ascii="Arial" w:eastAsia="Calibri" w:hAnsi="Arial" w:cs="Arial"/>
          <w:color w:val="auto"/>
          <w:sz w:val="23"/>
          <w:szCs w:val="23"/>
        </w:rPr>
        <w:t>§ 4</w:t>
      </w:r>
    </w:p>
    <w:p w14:paraId="1294FDCE" w14:textId="4344562C" w:rsidR="00FF7418" w:rsidRPr="00512EEF" w:rsidRDefault="00605761" w:rsidP="0056409D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Arial" w:hAnsi="Arial" w:cs="Arial"/>
          <w:sz w:val="23"/>
          <w:szCs w:val="23"/>
        </w:rPr>
      </w:pPr>
      <w:r w:rsidRPr="00512EEF">
        <w:rPr>
          <w:rFonts w:ascii="Arial" w:hAnsi="Arial" w:cs="Arial"/>
          <w:sz w:val="23"/>
          <w:szCs w:val="23"/>
        </w:rPr>
        <w:t xml:space="preserve">Przewodniczący </w:t>
      </w:r>
      <w:r w:rsidR="00511064" w:rsidRPr="00512EEF">
        <w:rPr>
          <w:rFonts w:ascii="Arial" w:hAnsi="Arial" w:cs="Arial"/>
          <w:sz w:val="23"/>
          <w:szCs w:val="23"/>
        </w:rPr>
        <w:t>zwołuje pierwsze posiedzenie</w:t>
      </w:r>
      <w:r w:rsidR="00825DEB" w:rsidRPr="00512EEF">
        <w:rPr>
          <w:rFonts w:ascii="Arial" w:hAnsi="Arial" w:cs="Arial"/>
          <w:sz w:val="23"/>
          <w:szCs w:val="23"/>
        </w:rPr>
        <w:t xml:space="preserve"> Komisji </w:t>
      </w:r>
      <w:r w:rsidR="00FF7418" w:rsidRPr="00512EEF">
        <w:rPr>
          <w:rFonts w:ascii="Arial" w:hAnsi="Arial" w:cs="Arial"/>
          <w:sz w:val="23"/>
          <w:szCs w:val="23"/>
        </w:rPr>
        <w:t>niezwłocznie po zakończeniu naboru wniosków.</w:t>
      </w:r>
    </w:p>
    <w:p w14:paraId="5A5D172C" w14:textId="6F68C097" w:rsidR="0091616A" w:rsidRPr="00512EEF" w:rsidRDefault="00FF7418" w:rsidP="0056409D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Arial" w:hAnsi="Arial" w:cs="Arial"/>
          <w:sz w:val="23"/>
          <w:szCs w:val="23"/>
        </w:rPr>
      </w:pPr>
      <w:r w:rsidRPr="00512EEF">
        <w:rPr>
          <w:rFonts w:ascii="Arial" w:hAnsi="Arial" w:cs="Arial"/>
          <w:sz w:val="23"/>
          <w:szCs w:val="23"/>
        </w:rPr>
        <w:t>Na pierwszym posiedzeniu</w:t>
      </w:r>
      <w:r w:rsidR="00144B6F">
        <w:rPr>
          <w:rFonts w:ascii="Arial" w:hAnsi="Arial" w:cs="Arial"/>
          <w:sz w:val="23"/>
          <w:szCs w:val="23"/>
        </w:rPr>
        <w:t>,</w:t>
      </w:r>
      <w:r w:rsidR="000A6B4D">
        <w:rPr>
          <w:rFonts w:ascii="Arial" w:hAnsi="Arial" w:cs="Arial"/>
          <w:sz w:val="23"/>
          <w:szCs w:val="23"/>
        </w:rPr>
        <w:t xml:space="preserve"> </w:t>
      </w:r>
      <w:r w:rsidR="00EA0A6B">
        <w:rPr>
          <w:rFonts w:ascii="Arial" w:hAnsi="Arial" w:cs="Arial"/>
          <w:sz w:val="23"/>
          <w:szCs w:val="23"/>
        </w:rPr>
        <w:t>p</w:t>
      </w:r>
      <w:r w:rsidR="00825DEB" w:rsidRPr="00512EEF">
        <w:rPr>
          <w:rFonts w:ascii="Arial" w:hAnsi="Arial" w:cs="Arial"/>
          <w:sz w:val="23"/>
          <w:szCs w:val="23"/>
        </w:rPr>
        <w:t>rzewodniczący omawia zasady ocen</w:t>
      </w:r>
      <w:r w:rsidR="007E5E1C" w:rsidRPr="00512EEF">
        <w:rPr>
          <w:rFonts w:ascii="Arial" w:hAnsi="Arial" w:cs="Arial"/>
          <w:sz w:val="23"/>
          <w:szCs w:val="23"/>
        </w:rPr>
        <w:t>y wniosków, przydziela wnioski</w:t>
      </w:r>
      <w:r w:rsidRPr="00512EEF">
        <w:rPr>
          <w:rFonts w:ascii="Arial" w:hAnsi="Arial" w:cs="Arial"/>
          <w:sz w:val="23"/>
          <w:szCs w:val="23"/>
        </w:rPr>
        <w:t xml:space="preserve"> do oceny poszczególnym</w:t>
      </w:r>
      <w:r w:rsidR="007E5E1C" w:rsidRPr="00512EEF">
        <w:rPr>
          <w:rFonts w:ascii="Arial" w:hAnsi="Arial" w:cs="Arial"/>
          <w:sz w:val="23"/>
          <w:szCs w:val="23"/>
        </w:rPr>
        <w:t xml:space="preserve"> </w:t>
      </w:r>
      <w:r w:rsidR="008559E8" w:rsidRPr="00512EEF">
        <w:rPr>
          <w:rFonts w:ascii="Arial" w:hAnsi="Arial" w:cs="Arial"/>
          <w:sz w:val="23"/>
          <w:szCs w:val="23"/>
        </w:rPr>
        <w:t>c</w:t>
      </w:r>
      <w:r w:rsidR="00825DEB" w:rsidRPr="00512EEF">
        <w:rPr>
          <w:rFonts w:ascii="Arial" w:hAnsi="Arial" w:cs="Arial"/>
          <w:sz w:val="23"/>
          <w:szCs w:val="23"/>
        </w:rPr>
        <w:t>złonkom Komisji</w:t>
      </w:r>
      <w:r w:rsidR="00144B6F">
        <w:rPr>
          <w:rFonts w:ascii="Arial" w:hAnsi="Arial" w:cs="Arial"/>
          <w:sz w:val="23"/>
          <w:szCs w:val="23"/>
        </w:rPr>
        <w:t xml:space="preserve"> i</w:t>
      </w:r>
      <w:r w:rsidR="00825DEB" w:rsidRPr="00512EEF">
        <w:rPr>
          <w:rFonts w:ascii="Arial" w:hAnsi="Arial" w:cs="Arial"/>
          <w:sz w:val="23"/>
          <w:szCs w:val="23"/>
        </w:rPr>
        <w:t xml:space="preserve"> określa termin</w:t>
      </w:r>
      <w:r w:rsidR="00C216B7" w:rsidRPr="00512EEF">
        <w:rPr>
          <w:rFonts w:ascii="Arial" w:hAnsi="Arial" w:cs="Arial"/>
          <w:sz w:val="23"/>
          <w:szCs w:val="23"/>
        </w:rPr>
        <w:t xml:space="preserve"> dokonania</w:t>
      </w:r>
      <w:r w:rsidR="00825DEB" w:rsidRPr="00512EEF">
        <w:rPr>
          <w:rFonts w:ascii="Arial" w:hAnsi="Arial" w:cs="Arial"/>
          <w:sz w:val="23"/>
          <w:szCs w:val="23"/>
        </w:rPr>
        <w:t xml:space="preserve"> ocen</w:t>
      </w:r>
      <w:r w:rsidR="00C216B7" w:rsidRPr="00512EEF">
        <w:rPr>
          <w:rFonts w:ascii="Arial" w:hAnsi="Arial" w:cs="Arial"/>
          <w:sz w:val="23"/>
          <w:szCs w:val="23"/>
        </w:rPr>
        <w:t>y</w:t>
      </w:r>
      <w:r w:rsidR="00825DEB" w:rsidRPr="00512EEF">
        <w:rPr>
          <w:rFonts w:ascii="Arial" w:hAnsi="Arial" w:cs="Arial"/>
          <w:sz w:val="23"/>
          <w:szCs w:val="23"/>
        </w:rPr>
        <w:t xml:space="preserve"> formalno-merytorycznej</w:t>
      </w:r>
      <w:r w:rsidR="0091616A" w:rsidRPr="00512EEF">
        <w:rPr>
          <w:rFonts w:ascii="Arial" w:hAnsi="Arial" w:cs="Arial"/>
          <w:sz w:val="23"/>
          <w:szCs w:val="23"/>
        </w:rPr>
        <w:t>.</w:t>
      </w:r>
    </w:p>
    <w:p w14:paraId="34C1B7D7" w14:textId="4A4D6500" w:rsidR="00825DEB" w:rsidRPr="000A6B4D" w:rsidRDefault="0091616A" w:rsidP="0056409D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Arial" w:hAnsi="Arial" w:cs="Arial"/>
          <w:sz w:val="23"/>
          <w:szCs w:val="23"/>
        </w:rPr>
      </w:pPr>
      <w:r w:rsidRPr="00512EEF">
        <w:rPr>
          <w:rFonts w:ascii="Arial" w:hAnsi="Arial" w:cs="Arial"/>
          <w:sz w:val="23"/>
          <w:szCs w:val="23"/>
        </w:rPr>
        <w:t>Każdy wniosek oceniany jest pod względem formalno-merytorycznym przez dwóch członków Komisji</w:t>
      </w:r>
      <w:r w:rsidR="000A6B4D">
        <w:rPr>
          <w:rFonts w:ascii="Arial" w:hAnsi="Arial" w:cs="Arial"/>
          <w:sz w:val="23"/>
          <w:szCs w:val="23"/>
        </w:rPr>
        <w:t>.</w:t>
      </w:r>
    </w:p>
    <w:p w14:paraId="540035F5" w14:textId="77777777" w:rsidR="00A1046F" w:rsidRPr="00C6644C" w:rsidRDefault="0091616A" w:rsidP="0056409D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Arial" w:hAnsi="Arial" w:cs="Arial"/>
          <w:sz w:val="23"/>
          <w:szCs w:val="23"/>
        </w:rPr>
      </w:pPr>
      <w:r w:rsidRPr="00512EEF">
        <w:rPr>
          <w:rFonts w:ascii="Arial" w:hAnsi="Arial" w:cs="Arial"/>
          <w:sz w:val="23"/>
          <w:szCs w:val="23"/>
        </w:rPr>
        <w:t>Przed przystąpieniem do oceny wniosku k</w:t>
      </w:r>
      <w:r w:rsidR="009331E5" w:rsidRPr="00512EEF">
        <w:rPr>
          <w:rFonts w:ascii="Arial" w:hAnsi="Arial" w:cs="Arial"/>
          <w:sz w:val="23"/>
          <w:szCs w:val="23"/>
        </w:rPr>
        <w:t xml:space="preserve">ażdy </w:t>
      </w:r>
      <w:r w:rsidR="008559E8" w:rsidRPr="00512EEF">
        <w:rPr>
          <w:rFonts w:ascii="Arial" w:hAnsi="Arial" w:cs="Arial"/>
          <w:sz w:val="23"/>
          <w:szCs w:val="23"/>
        </w:rPr>
        <w:t>c</w:t>
      </w:r>
      <w:r w:rsidR="00511064" w:rsidRPr="00512EEF">
        <w:rPr>
          <w:rFonts w:ascii="Arial" w:hAnsi="Arial" w:cs="Arial"/>
          <w:sz w:val="23"/>
          <w:szCs w:val="23"/>
        </w:rPr>
        <w:t xml:space="preserve">złonek Komisji zobowiązany jest do podpisania deklaracji o bezstronności i poufności w stosunku do uczniów, których </w:t>
      </w:r>
      <w:r w:rsidR="00511064" w:rsidRPr="00C6644C">
        <w:rPr>
          <w:rFonts w:ascii="Arial" w:hAnsi="Arial" w:cs="Arial"/>
          <w:sz w:val="23"/>
          <w:szCs w:val="23"/>
        </w:rPr>
        <w:t>wnioski podlegać będą</w:t>
      </w:r>
      <w:r w:rsidR="00C216B7" w:rsidRPr="00C6644C">
        <w:rPr>
          <w:rFonts w:ascii="Arial" w:hAnsi="Arial" w:cs="Arial"/>
          <w:sz w:val="23"/>
          <w:szCs w:val="23"/>
        </w:rPr>
        <w:t xml:space="preserve"> jego</w:t>
      </w:r>
      <w:r w:rsidR="00511064" w:rsidRPr="00C6644C">
        <w:rPr>
          <w:rFonts w:ascii="Arial" w:hAnsi="Arial" w:cs="Arial"/>
          <w:sz w:val="23"/>
          <w:szCs w:val="23"/>
        </w:rPr>
        <w:t xml:space="preserve"> ocenie.</w:t>
      </w:r>
    </w:p>
    <w:p w14:paraId="68C3B49A" w14:textId="6B79616C" w:rsidR="00A1046F" w:rsidRPr="00C6644C" w:rsidRDefault="00A1046F" w:rsidP="0056409D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Arial" w:hAnsi="Arial" w:cs="Arial"/>
          <w:sz w:val="23"/>
          <w:szCs w:val="23"/>
        </w:rPr>
      </w:pPr>
      <w:r w:rsidRPr="00C6644C">
        <w:rPr>
          <w:rFonts w:ascii="Arial" w:hAnsi="Arial" w:cs="Arial"/>
          <w:sz w:val="23"/>
          <w:szCs w:val="23"/>
        </w:rPr>
        <w:t>W deklaracji bezstronności i poufności, członek Komisji oświadcza, że:</w:t>
      </w:r>
    </w:p>
    <w:p w14:paraId="799E8099" w14:textId="77777777" w:rsidR="00A1046F" w:rsidRPr="00C6644C" w:rsidRDefault="00A1046F" w:rsidP="00A1046F">
      <w:pPr>
        <w:pStyle w:val="Akapitzlist"/>
        <w:numPr>
          <w:ilvl w:val="0"/>
          <w:numId w:val="27"/>
        </w:numPr>
        <w:autoSpaceDE w:val="0"/>
        <w:spacing w:after="0" w:line="276" w:lineRule="auto"/>
        <w:ind w:hanging="294"/>
        <w:jc w:val="both"/>
        <w:rPr>
          <w:rFonts w:ascii="Arial" w:hAnsi="Arial" w:cs="Arial"/>
          <w:color w:val="000000"/>
          <w:sz w:val="23"/>
          <w:szCs w:val="23"/>
        </w:rPr>
      </w:pPr>
      <w:r w:rsidRPr="00C6644C">
        <w:rPr>
          <w:rFonts w:ascii="Arial" w:hAnsi="Arial" w:cs="Arial"/>
          <w:color w:val="000000"/>
          <w:sz w:val="23"/>
          <w:szCs w:val="23"/>
        </w:rPr>
        <w:t xml:space="preserve">nie pozostaje w związku małżeńskim ani w faktycznym pożyciu albo stosunku pokrewieństwa lub powinowactwa w linii prostej, pokrewieństwa lub powinowactwa </w:t>
      </w:r>
      <w:r w:rsidRPr="00C6644C">
        <w:rPr>
          <w:rFonts w:ascii="Arial" w:hAnsi="Arial" w:cs="Arial"/>
          <w:color w:val="000000"/>
          <w:sz w:val="23"/>
          <w:szCs w:val="23"/>
        </w:rPr>
        <w:br/>
        <w:t>w linii bocznej do drugiego stopnia, oraz nie jest związany z tytułu przysposobienia, opieki lub kurateli z Wnioskodawcą,</w:t>
      </w:r>
    </w:p>
    <w:p w14:paraId="46FC7D99" w14:textId="77777777" w:rsidR="00A1046F" w:rsidRPr="00C6644C" w:rsidRDefault="00A1046F" w:rsidP="00A1046F">
      <w:pPr>
        <w:pStyle w:val="Akapitzlist"/>
        <w:numPr>
          <w:ilvl w:val="0"/>
          <w:numId w:val="27"/>
        </w:numPr>
        <w:autoSpaceDE w:val="0"/>
        <w:spacing w:after="0" w:line="276" w:lineRule="auto"/>
        <w:ind w:hanging="294"/>
        <w:jc w:val="both"/>
        <w:rPr>
          <w:rFonts w:ascii="Arial" w:hAnsi="Arial" w:cs="Arial"/>
          <w:color w:val="000000"/>
          <w:sz w:val="23"/>
          <w:szCs w:val="23"/>
        </w:rPr>
      </w:pPr>
      <w:r w:rsidRPr="00C6644C">
        <w:rPr>
          <w:rFonts w:ascii="Arial" w:hAnsi="Arial" w:cs="Arial"/>
          <w:color w:val="000000"/>
          <w:sz w:val="23"/>
          <w:szCs w:val="23"/>
        </w:rPr>
        <w:t>w ciągu ostatnich trzech lat od dnia złożenia niniejszego oświadczenia nie pozostawał w stosunku pracy lub zlecenia z Wnioskodawcą,</w:t>
      </w:r>
    </w:p>
    <w:p w14:paraId="582F8797" w14:textId="77777777" w:rsidR="00A1046F" w:rsidRPr="00C6644C" w:rsidRDefault="00A1046F" w:rsidP="00A1046F">
      <w:pPr>
        <w:pStyle w:val="Akapitzlist"/>
        <w:numPr>
          <w:ilvl w:val="0"/>
          <w:numId w:val="27"/>
        </w:numPr>
        <w:autoSpaceDE w:val="0"/>
        <w:spacing w:after="0" w:line="276" w:lineRule="auto"/>
        <w:ind w:hanging="294"/>
        <w:jc w:val="both"/>
        <w:rPr>
          <w:rFonts w:ascii="Arial" w:hAnsi="Arial" w:cs="Arial"/>
          <w:color w:val="000000"/>
          <w:sz w:val="23"/>
          <w:szCs w:val="23"/>
        </w:rPr>
      </w:pPr>
      <w:r w:rsidRPr="00C6644C">
        <w:rPr>
          <w:rFonts w:ascii="Arial" w:hAnsi="Arial" w:cs="Arial"/>
          <w:color w:val="000000"/>
          <w:sz w:val="23"/>
          <w:szCs w:val="23"/>
        </w:rPr>
        <w:t>nie brał osobistego udziału w przygotowaniu wniosku będącego przedmiotem oceny,</w:t>
      </w:r>
    </w:p>
    <w:p w14:paraId="2511F38A" w14:textId="34CBC853" w:rsidR="00A1046F" w:rsidRPr="00C6644C" w:rsidRDefault="00A1046F" w:rsidP="00A1046F">
      <w:pPr>
        <w:pStyle w:val="Akapitzlist"/>
        <w:numPr>
          <w:ilvl w:val="0"/>
          <w:numId w:val="27"/>
        </w:numPr>
        <w:autoSpaceDE w:val="0"/>
        <w:spacing w:after="0" w:line="276" w:lineRule="auto"/>
        <w:ind w:hanging="294"/>
        <w:jc w:val="both"/>
        <w:rPr>
          <w:rFonts w:ascii="Arial" w:hAnsi="Arial" w:cs="Arial"/>
          <w:color w:val="000000"/>
          <w:sz w:val="23"/>
          <w:szCs w:val="23"/>
        </w:rPr>
      </w:pPr>
      <w:r w:rsidRPr="00C6644C">
        <w:rPr>
          <w:rFonts w:ascii="Arial" w:hAnsi="Arial" w:cs="Arial"/>
          <w:color w:val="000000"/>
          <w:sz w:val="23"/>
          <w:szCs w:val="23"/>
        </w:rPr>
        <w:t xml:space="preserve">nie pozostaje z Wnioskodawcą ani </w:t>
      </w:r>
      <w:r w:rsidR="00706736">
        <w:rPr>
          <w:rFonts w:ascii="Arial" w:hAnsi="Arial" w:cs="Arial"/>
          <w:color w:val="000000"/>
          <w:sz w:val="23"/>
          <w:szCs w:val="23"/>
        </w:rPr>
        <w:t>z uczniem</w:t>
      </w:r>
      <w:r w:rsidRPr="00C6644C">
        <w:rPr>
          <w:rFonts w:ascii="Arial" w:hAnsi="Arial" w:cs="Arial"/>
          <w:color w:val="000000"/>
          <w:sz w:val="23"/>
          <w:szCs w:val="23"/>
        </w:rPr>
        <w:t xml:space="preserve"> ubiegając</w:t>
      </w:r>
      <w:r w:rsidR="00706736">
        <w:rPr>
          <w:rFonts w:ascii="Arial" w:hAnsi="Arial" w:cs="Arial"/>
          <w:color w:val="000000"/>
          <w:sz w:val="23"/>
          <w:szCs w:val="23"/>
        </w:rPr>
        <w:t>ym</w:t>
      </w:r>
      <w:r w:rsidRPr="00C6644C">
        <w:rPr>
          <w:rFonts w:ascii="Arial" w:hAnsi="Arial" w:cs="Arial"/>
          <w:color w:val="000000"/>
          <w:sz w:val="23"/>
          <w:szCs w:val="23"/>
        </w:rPr>
        <w:t xml:space="preserve"> się o stypendium </w:t>
      </w:r>
      <w:r w:rsidR="00706736">
        <w:rPr>
          <w:rFonts w:ascii="Arial" w:hAnsi="Arial" w:cs="Arial"/>
          <w:color w:val="000000"/>
          <w:sz w:val="23"/>
          <w:szCs w:val="23"/>
        </w:rPr>
        <w:br/>
      </w:r>
      <w:r w:rsidRPr="00C6644C">
        <w:rPr>
          <w:rFonts w:ascii="Arial" w:hAnsi="Arial" w:cs="Arial"/>
          <w:color w:val="000000"/>
          <w:sz w:val="23"/>
          <w:szCs w:val="23"/>
        </w:rPr>
        <w:t>w takim stosunku prawnym lub faktycznym, że może to budzić uzasadnione wątpliwości co do jego bezstronności.</w:t>
      </w:r>
    </w:p>
    <w:p w14:paraId="2D2E6B45" w14:textId="1B130F7D" w:rsidR="00A1046F" w:rsidRPr="00C6644C" w:rsidRDefault="00A1046F" w:rsidP="00A1046F">
      <w:pPr>
        <w:pStyle w:val="Akapitzlist"/>
        <w:numPr>
          <w:ilvl w:val="0"/>
          <w:numId w:val="3"/>
        </w:numPr>
        <w:autoSpaceDE w:val="0"/>
        <w:spacing w:after="0" w:line="276" w:lineRule="auto"/>
        <w:ind w:left="426" w:hanging="426"/>
        <w:jc w:val="both"/>
        <w:rPr>
          <w:rFonts w:ascii="Arial" w:hAnsi="Arial" w:cs="Arial"/>
          <w:sz w:val="23"/>
          <w:szCs w:val="23"/>
        </w:rPr>
      </w:pPr>
      <w:r w:rsidRPr="00C6644C">
        <w:rPr>
          <w:rFonts w:ascii="Arial" w:hAnsi="Arial" w:cs="Arial"/>
          <w:color w:val="000000"/>
          <w:sz w:val="23"/>
          <w:szCs w:val="23"/>
        </w:rPr>
        <w:t>Członek Komisji zobowiązuje się do:</w:t>
      </w:r>
    </w:p>
    <w:p w14:paraId="26516BDA" w14:textId="4545DBBE" w:rsidR="00A1046F" w:rsidRPr="00C6644C" w:rsidRDefault="00A1046F" w:rsidP="00A1046F">
      <w:pPr>
        <w:pStyle w:val="Akapitzlist"/>
        <w:numPr>
          <w:ilvl w:val="0"/>
          <w:numId w:val="28"/>
        </w:numPr>
        <w:autoSpaceDE w:val="0"/>
        <w:spacing w:after="0" w:line="276" w:lineRule="auto"/>
        <w:jc w:val="both"/>
        <w:rPr>
          <w:rFonts w:ascii="Arial" w:hAnsi="Arial" w:cs="Arial"/>
          <w:sz w:val="23"/>
          <w:szCs w:val="23"/>
        </w:rPr>
      </w:pPr>
      <w:r w:rsidRPr="00C6644C">
        <w:rPr>
          <w:rFonts w:ascii="Arial" w:hAnsi="Arial" w:cs="Arial"/>
          <w:color w:val="000000"/>
          <w:sz w:val="23"/>
          <w:szCs w:val="23"/>
        </w:rPr>
        <w:t xml:space="preserve">zachowania w trakcie przeprowadzania oceny wniosków bezstronności </w:t>
      </w:r>
      <w:r w:rsidR="00AF0FB5" w:rsidRPr="00C6644C">
        <w:rPr>
          <w:rFonts w:ascii="Arial" w:hAnsi="Arial" w:cs="Arial"/>
          <w:color w:val="000000"/>
          <w:sz w:val="23"/>
          <w:szCs w:val="23"/>
        </w:rPr>
        <w:br/>
      </w:r>
      <w:r w:rsidRPr="00C6644C">
        <w:rPr>
          <w:rFonts w:ascii="Arial" w:hAnsi="Arial" w:cs="Arial"/>
          <w:color w:val="000000"/>
          <w:sz w:val="23"/>
          <w:szCs w:val="23"/>
        </w:rPr>
        <w:t>i obiektywizmu,</w:t>
      </w:r>
    </w:p>
    <w:p w14:paraId="06B693FE" w14:textId="5EE23682" w:rsidR="00B20D99" w:rsidRPr="00C6644C" w:rsidRDefault="00A1046F" w:rsidP="00AF0FB5">
      <w:pPr>
        <w:pStyle w:val="Akapitzlist"/>
        <w:numPr>
          <w:ilvl w:val="0"/>
          <w:numId w:val="28"/>
        </w:numPr>
        <w:autoSpaceDE w:val="0"/>
        <w:spacing w:after="0" w:line="276" w:lineRule="auto"/>
        <w:jc w:val="both"/>
        <w:rPr>
          <w:rFonts w:ascii="Arial" w:hAnsi="Arial" w:cs="Arial"/>
          <w:sz w:val="23"/>
          <w:szCs w:val="23"/>
        </w:rPr>
      </w:pPr>
      <w:r w:rsidRPr="00C6644C">
        <w:rPr>
          <w:rFonts w:ascii="Arial" w:hAnsi="Arial" w:cs="Arial"/>
          <w:color w:val="000000"/>
          <w:sz w:val="23"/>
          <w:szCs w:val="23"/>
        </w:rPr>
        <w:t>nieujawniania informacji dotyczących weryfikowanych przez niego wniosków osobom nieuprawnionym</w:t>
      </w:r>
      <w:r w:rsidR="00AF0FB5" w:rsidRPr="00C6644C">
        <w:rPr>
          <w:rFonts w:ascii="Arial" w:hAnsi="Arial" w:cs="Arial"/>
          <w:color w:val="000000"/>
          <w:sz w:val="23"/>
          <w:szCs w:val="23"/>
        </w:rPr>
        <w:t xml:space="preserve"> oraz </w:t>
      </w:r>
      <w:r w:rsidRPr="00C6644C">
        <w:rPr>
          <w:rFonts w:ascii="Arial" w:hAnsi="Arial" w:cs="Arial"/>
          <w:color w:val="000000"/>
          <w:sz w:val="23"/>
          <w:szCs w:val="23"/>
        </w:rPr>
        <w:t>dołożenia należytej staranności dla zapewnienia, aby informacje te nie zostały przekazane osobom nieuprawnionym</w:t>
      </w:r>
      <w:r w:rsidR="00AF0FB5" w:rsidRPr="00C6644C">
        <w:rPr>
          <w:rFonts w:ascii="Arial" w:hAnsi="Arial" w:cs="Arial"/>
          <w:color w:val="000000"/>
          <w:sz w:val="23"/>
          <w:szCs w:val="23"/>
        </w:rPr>
        <w:t>.</w:t>
      </w:r>
    </w:p>
    <w:p w14:paraId="356FD288" w14:textId="314DE81D" w:rsidR="00AF0FB5" w:rsidRPr="00C6644C" w:rsidRDefault="00AF0FB5" w:rsidP="00AF0FB5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Arial" w:hAnsi="Arial" w:cs="Arial"/>
          <w:sz w:val="23"/>
          <w:szCs w:val="23"/>
        </w:rPr>
      </w:pPr>
      <w:r w:rsidRPr="00C6644C">
        <w:rPr>
          <w:rFonts w:ascii="Arial" w:hAnsi="Arial" w:cs="Arial"/>
          <w:color w:val="000000"/>
          <w:sz w:val="23"/>
          <w:szCs w:val="23"/>
        </w:rPr>
        <w:t>W</w:t>
      </w:r>
      <w:r w:rsidR="00A1046F" w:rsidRPr="00C6644C">
        <w:rPr>
          <w:rFonts w:ascii="Arial" w:hAnsi="Arial" w:cs="Arial"/>
          <w:color w:val="000000"/>
          <w:sz w:val="23"/>
          <w:szCs w:val="23"/>
        </w:rPr>
        <w:t xml:space="preserve"> przypadku </w:t>
      </w:r>
      <w:r w:rsidRPr="00C6644C">
        <w:rPr>
          <w:rFonts w:ascii="Arial" w:hAnsi="Arial" w:cs="Arial"/>
          <w:color w:val="000000"/>
          <w:sz w:val="23"/>
          <w:szCs w:val="23"/>
        </w:rPr>
        <w:t>zaistnienia</w:t>
      </w:r>
      <w:r w:rsidR="00A1046F" w:rsidRPr="00C6644C">
        <w:rPr>
          <w:rFonts w:ascii="Arial" w:hAnsi="Arial" w:cs="Arial"/>
          <w:color w:val="000000"/>
          <w:sz w:val="23"/>
          <w:szCs w:val="23"/>
        </w:rPr>
        <w:t xml:space="preserve"> jakiejkolwiek okoliczności mogącej budzić uzasadnione wątpliwości, co do bezstronności</w:t>
      </w:r>
      <w:r w:rsidRPr="00C6644C">
        <w:rPr>
          <w:rFonts w:ascii="Arial" w:hAnsi="Arial" w:cs="Arial"/>
          <w:color w:val="000000"/>
          <w:sz w:val="23"/>
          <w:szCs w:val="23"/>
        </w:rPr>
        <w:t xml:space="preserve"> członka Komisji</w:t>
      </w:r>
      <w:r w:rsidR="00A1046F" w:rsidRPr="00C6644C">
        <w:rPr>
          <w:rFonts w:ascii="Arial" w:hAnsi="Arial" w:cs="Arial"/>
          <w:color w:val="000000"/>
          <w:sz w:val="23"/>
          <w:szCs w:val="23"/>
        </w:rPr>
        <w:t xml:space="preserve"> w odniesieniu do wniosku</w:t>
      </w:r>
      <w:r w:rsidRPr="00C6644C">
        <w:rPr>
          <w:rFonts w:ascii="Arial" w:hAnsi="Arial" w:cs="Arial"/>
          <w:color w:val="000000"/>
          <w:sz w:val="23"/>
          <w:szCs w:val="23"/>
        </w:rPr>
        <w:t xml:space="preserve"> przydzielonego mu do oceny</w:t>
      </w:r>
      <w:r w:rsidR="00A1046F" w:rsidRPr="00C6644C">
        <w:rPr>
          <w:rFonts w:ascii="Arial" w:hAnsi="Arial" w:cs="Arial"/>
          <w:color w:val="000000"/>
          <w:sz w:val="23"/>
          <w:szCs w:val="23"/>
        </w:rPr>
        <w:t>, zobowiązuj</w:t>
      </w:r>
      <w:r w:rsidRPr="00C6644C">
        <w:rPr>
          <w:rFonts w:ascii="Arial" w:hAnsi="Arial" w:cs="Arial"/>
          <w:color w:val="000000"/>
          <w:sz w:val="23"/>
          <w:szCs w:val="23"/>
        </w:rPr>
        <w:t>e</w:t>
      </w:r>
      <w:r w:rsidR="00A1046F" w:rsidRPr="00C6644C">
        <w:rPr>
          <w:rFonts w:ascii="Arial" w:hAnsi="Arial" w:cs="Arial"/>
          <w:color w:val="000000"/>
          <w:sz w:val="23"/>
          <w:szCs w:val="23"/>
        </w:rPr>
        <w:t xml:space="preserve"> się </w:t>
      </w:r>
      <w:r w:rsidRPr="00C6644C">
        <w:rPr>
          <w:rFonts w:ascii="Arial" w:hAnsi="Arial" w:cs="Arial"/>
          <w:color w:val="000000"/>
          <w:sz w:val="23"/>
          <w:szCs w:val="23"/>
        </w:rPr>
        <w:t xml:space="preserve">on </w:t>
      </w:r>
      <w:r w:rsidR="00A1046F" w:rsidRPr="00C6644C">
        <w:rPr>
          <w:rFonts w:ascii="Arial" w:hAnsi="Arial" w:cs="Arial"/>
          <w:color w:val="000000"/>
          <w:sz w:val="23"/>
          <w:szCs w:val="23"/>
        </w:rPr>
        <w:t>do niezwłocznego jej zgłoszenia</w:t>
      </w:r>
      <w:r w:rsidRPr="00C6644C">
        <w:rPr>
          <w:rFonts w:ascii="Arial" w:hAnsi="Arial" w:cs="Arial"/>
          <w:color w:val="000000"/>
          <w:sz w:val="23"/>
          <w:szCs w:val="23"/>
        </w:rPr>
        <w:t xml:space="preserve"> Przewodniczącemu Komisji</w:t>
      </w:r>
      <w:r w:rsidR="00A1046F" w:rsidRPr="00C6644C">
        <w:rPr>
          <w:rFonts w:ascii="Arial" w:hAnsi="Arial" w:cs="Arial"/>
          <w:color w:val="000000"/>
          <w:sz w:val="23"/>
          <w:szCs w:val="23"/>
        </w:rPr>
        <w:t xml:space="preserve"> oraz wyłączenia się z dalszego uczestnictwa w procesie oceny tego wniosku</w:t>
      </w:r>
      <w:r w:rsidRPr="00C6644C">
        <w:rPr>
          <w:rFonts w:ascii="Arial" w:hAnsi="Arial" w:cs="Arial"/>
          <w:color w:val="000000"/>
          <w:sz w:val="23"/>
          <w:szCs w:val="23"/>
        </w:rPr>
        <w:t>.</w:t>
      </w:r>
    </w:p>
    <w:p w14:paraId="4F567F63" w14:textId="4F4A2C1B" w:rsidR="006B76DB" w:rsidRPr="00C6644C" w:rsidRDefault="009331E5" w:rsidP="00AF0FB5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Arial" w:hAnsi="Arial" w:cs="Arial"/>
          <w:sz w:val="23"/>
          <w:szCs w:val="23"/>
        </w:rPr>
      </w:pPr>
      <w:r w:rsidRPr="00C6644C">
        <w:rPr>
          <w:rFonts w:ascii="Arial" w:hAnsi="Arial" w:cs="Arial"/>
          <w:sz w:val="23"/>
          <w:szCs w:val="23"/>
        </w:rPr>
        <w:t>W przypadku,</w:t>
      </w:r>
      <w:r w:rsidR="00AF0FB5" w:rsidRPr="00C6644C">
        <w:rPr>
          <w:rFonts w:ascii="Arial" w:hAnsi="Arial" w:cs="Arial"/>
          <w:sz w:val="23"/>
          <w:szCs w:val="23"/>
        </w:rPr>
        <w:t xml:space="preserve"> o którym mowa w ust. 7,</w:t>
      </w:r>
      <w:r w:rsidR="00B20D99" w:rsidRPr="00C6644C">
        <w:rPr>
          <w:rFonts w:ascii="Arial" w:hAnsi="Arial" w:cs="Arial"/>
          <w:sz w:val="23"/>
          <w:szCs w:val="23"/>
        </w:rPr>
        <w:t xml:space="preserve"> </w:t>
      </w:r>
      <w:r w:rsidR="00EA0A6B" w:rsidRPr="00C6644C">
        <w:rPr>
          <w:rFonts w:ascii="Arial" w:hAnsi="Arial" w:cs="Arial"/>
          <w:sz w:val="23"/>
          <w:szCs w:val="23"/>
        </w:rPr>
        <w:t>p</w:t>
      </w:r>
      <w:r w:rsidR="00B20D99" w:rsidRPr="00C6644C">
        <w:rPr>
          <w:rFonts w:ascii="Arial" w:hAnsi="Arial" w:cs="Arial"/>
          <w:sz w:val="23"/>
          <w:szCs w:val="23"/>
        </w:rPr>
        <w:t>rzewodnicząc</w:t>
      </w:r>
      <w:r w:rsidR="00AF0FB5" w:rsidRPr="00C6644C">
        <w:rPr>
          <w:rFonts w:ascii="Arial" w:hAnsi="Arial" w:cs="Arial"/>
          <w:sz w:val="23"/>
          <w:szCs w:val="23"/>
        </w:rPr>
        <w:t>y</w:t>
      </w:r>
      <w:r w:rsidR="00B20D99" w:rsidRPr="00C6644C">
        <w:rPr>
          <w:rFonts w:ascii="Arial" w:hAnsi="Arial" w:cs="Arial"/>
          <w:sz w:val="23"/>
          <w:szCs w:val="23"/>
        </w:rPr>
        <w:t xml:space="preserve"> przeka</w:t>
      </w:r>
      <w:r w:rsidR="00C216B7" w:rsidRPr="00C6644C">
        <w:rPr>
          <w:rFonts w:ascii="Arial" w:hAnsi="Arial" w:cs="Arial"/>
          <w:sz w:val="23"/>
          <w:szCs w:val="23"/>
        </w:rPr>
        <w:t>zuje</w:t>
      </w:r>
      <w:r w:rsidR="00B20D99" w:rsidRPr="00C6644C">
        <w:rPr>
          <w:rFonts w:ascii="Arial" w:hAnsi="Arial" w:cs="Arial"/>
          <w:sz w:val="23"/>
          <w:szCs w:val="23"/>
        </w:rPr>
        <w:t xml:space="preserve"> wniosek do oceny</w:t>
      </w:r>
      <w:r w:rsidRPr="00C6644C">
        <w:rPr>
          <w:rFonts w:ascii="Arial" w:hAnsi="Arial" w:cs="Arial"/>
          <w:sz w:val="23"/>
          <w:szCs w:val="23"/>
        </w:rPr>
        <w:t xml:space="preserve"> formalno-merytorycznej innemu </w:t>
      </w:r>
      <w:r w:rsidR="008559E8" w:rsidRPr="00C6644C">
        <w:rPr>
          <w:rFonts w:ascii="Arial" w:hAnsi="Arial" w:cs="Arial"/>
          <w:sz w:val="23"/>
          <w:szCs w:val="23"/>
        </w:rPr>
        <w:t>c</w:t>
      </w:r>
      <w:r w:rsidR="00B20D99" w:rsidRPr="00C6644C">
        <w:rPr>
          <w:rFonts w:ascii="Arial" w:hAnsi="Arial" w:cs="Arial"/>
          <w:sz w:val="23"/>
          <w:szCs w:val="23"/>
        </w:rPr>
        <w:t>złonkowi Komisji.</w:t>
      </w:r>
    </w:p>
    <w:p w14:paraId="7D815C3C" w14:textId="7CC3A16A" w:rsidR="000A6B4D" w:rsidRDefault="0094615B" w:rsidP="00AF0FB5">
      <w:pPr>
        <w:pStyle w:val="Akapitzlist"/>
        <w:numPr>
          <w:ilvl w:val="0"/>
          <w:numId w:val="3"/>
        </w:numPr>
        <w:spacing w:after="120" w:line="276" w:lineRule="auto"/>
        <w:ind w:left="426" w:hanging="426"/>
        <w:jc w:val="both"/>
        <w:rPr>
          <w:rFonts w:ascii="Arial" w:hAnsi="Arial" w:cs="Arial"/>
          <w:sz w:val="23"/>
          <w:szCs w:val="23"/>
        </w:rPr>
      </w:pPr>
      <w:r w:rsidRPr="00512EEF">
        <w:rPr>
          <w:rFonts w:ascii="Arial" w:hAnsi="Arial" w:cs="Arial"/>
          <w:sz w:val="23"/>
          <w:szCs w:val="23"/>
        </w:rPr>
        <w:t>Ocena formalno-merytoryczna odbywa się w siedzibie Beneficjenta.</w:t>
      </w:r>
    </w:p>
    <w:p w14:paraId="6F8C9F05" w14:textId="1225E8CB" w:rsidR="000A6B4D" w:rsidRPr="00E40EF7" w:rsidRDefault="000A6B4D" w:rsidP="000A6B4D">
      <w:pPr>
        <w:pStyle w:val="Nagwek2"/>
        <w:spacing w:before="0" w:after="120"/>
        <w:jc w:val="center"/>
        <w:rPr>
          <w:rFonts w:ascii="Arial" w:eastAsia="Calibri" w:hAnsi="Arial" w:cs="Arial"/>
          <w:color w:val="auto"/>
          <w:sz w:val="23"/>
          <w:szCs w:val="23"/>
        </w:rPr>
      </w:pPr>
      <w:r w:rsidRPr="00E40EF7">
        <w:rPr>
          <w:rFonts w:ascii="Arial" w:eastAsia="Calibri" w:hAnsi="Arial" w:cs="Arial"/>
          <w:color w:val="auto"/>
          <w:sz w:val="23"/>
          <w:szCs w:val="23"/>
        </w:rPr>
        <w:lastRenderedPageBreak/>
        <w:t>§ 5</w:t>
      </w:r>
    </w:p>
    <w:p w14:paraId="504381A2" w14:textId="092F7E9D" w:rsidR="009C7EE2" w:rsidRPr="00E40EF7" w:rsidRDefault="00D83DAA" w:rsidP="0056409D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Arial" w:hAnsi="Arial" w:cs="Arial"/>
          <w:sz w:val="23"/>
          <w:szCs w:val="23"/>
        </w:rPr>
      </w:pPr>
      <w:r w:rsidRPr="00E40EF7">
        <w:rPr>
          <w:rFonts w:ascii="Arial" w:hAnsi="Arial" w:cs="Arial"/>
          <w:sz w:val="23"/>
          <w:szCs w:val="23"/>
        </w:rPr>
        <w:t xml:space="preserve">W trakcie oceny formalnej wniosku </w:t>
      </w:r>
      <w:r w:rsidR="000A6B4D" w:rsidRPr="00E40EF7">
        <w:rPr>
          <w:rFonts w:ascii="Arial" w:hAnsi="Arial" w:cs="Arial"/>
          <w:sz w:val="23"/>
          <w:szCs w:val="23"/>
        </w:rPr>
        <w:t>c</w:t>
      </w:r>
      <w:r w:rsidRPr="00E40EF7">
        <w:rPr>
          <w:rFonts w:ascii="Arial" w:hAnsi="Arial" w:cs="Arial"/>
          <w:sz w:val="23"/>
          <w:szCs w:val="23"/>
        </w:rPr>
        <w:t xml:space="preserve">złonkowie Komisji </w:t>
      </w:r>
      <w:r w:rsidR="00B31861" w:rsidRPr="00E40EF7">
        <w:rPr>
          <w:rFonts w:ascii="Arial" w:hAnsi="Arial" w:cs="Arial"/>
          <w:sz w:val="23"/>
          <w:szCs w:val="23"/>
        </w:rPr>
        <w:t>sprawdz</w:t>
      </w:r>
      <w:r w:rsidRPr="00E40EF7">
        <w:rPr>
          <w:rFonts w:ascii="Arial" w:hAnsi="Arial" w:cs="Arial"/>
          <w:sz w:val="23"/>
          <w:szCs w:val="23"/>
        </w:rPr>
        <w:t>ają</w:t>
      </w:r>
      <w:r w:rsidR="00B31861" w:rsidRPr="00E40EF7">
        <w:rPr>
          <w:rFonts w:ascii="Arial" w:hAnsi="Arial" w:cs="Arial"/>
          <w:sz w:val="23"/>
          <w:szCs w:val="23"/>
        </w:rPr>
        <w:t xml:space="preserve"> czy: </w:t>
      </w:r>
    </w:p>
    <w:p w14:paraId="3676AA7A" w14:textId="62FAF7B6" w:rsidR="000A6B4D" w:rsidRPr="00E40EF7" w:rsidRDefault="009C7EE2" w:rsidP="0056409D">
      <w:pPr>
        <w:pStyle w:val="Akapitzlist"/>
        <w:numPr>
          <w:ilvl w:val="0"/>
          <w:numId w:val="5"/>
        </w:numPr>
        <w:spacing w:after="0" w:line="276" w:lineRule="auto"/>
        <w:ind w:left="851" w:hanging="425"/>
        <w:jc w:val="both"/>
        <w:rPr>
          <w:rFonts w:ascii="Arial" w:hAnsi="Arial" w:cs="Arial"/>
          <w:sz w:val="23"/>
          <w:szCs w:val="23"/>
        </w:rPr>
      </w:pPr>
      <w:r w:rsidRPr="00E40EF7">
        <w:rPr>
          <w:rFonts w:ascii="Arial" w:hAnsi="Arial" w:cs="Arial"/>
          <w:sz w:val="23"/>
          <w:szCs w:val="23"/>
        </w:rPr>
        <w:t>wniosek został złożony w terminie prowadzenia naboru,</w:t>
      </w:r>
    </w:p>
    <w:p w14:paraId="1507AF52" w14:textId="0B69E254" w:rsidR="0048238A" w:rsidRPr="00E40EF7" w:rsidRDefault="0048238A" w:rsidP="0048238A">
      <w:pPr>
        <w:pStyle w:val="Akapitzlist"/>
        <w:numPr>
          <w:ilvl w:val="0"/>
          <w:numId w:val="5"/>
        </w:numPr>
        <w:spacing w:after="0" w:line="276" w:lineRule="auto"/>
        <w:ind w:left="851" w:hanging="425"/>
        <w:jc w:val="both"/>
        <w:rPr>
          <w:rFonts w:ascii="Arial" w:hAnsi="Arial" w:cs="Arial"/>
          <w:sz w:val="23"/>
          <w:szCs w:val="23"/>
        </w:rPr>
      </w:pPr>
      <w:r w:rsidRPr="00E40EF7">
        <w:rPr>
          <w:rFonts w:ascii="Arial" w:hAnsi="Arial" w:cs="Arial"/>
          <w:sz w:val="23"/>
          <w:szCs w:val="23"/>
        </w:rPr>
        <w:t>uczeń spełnia obowiązkowe kryteria przyznawania stypendiów., tj. czy uczeń:</w:t>
      </w:r>
    </w:p>
    <w:p w14:paraId="235C8579" w14:textId="3C286ECD" w:rsidR="0048238A" w:rsidRPr="00E40EF7" w:rsidRDefault="00D83DAA" w:rsidP="00B96690">
      <w:pPr>
        <w:pStyle w:val="Akapitzlist"/>
        <w:numPr>
          <w:ilvl w:val="1"/>
          <w:numId w:val="5"/>
        </w:numPr>
        <w:spacing w:after="0" w:line="276" w:lineRule="auto"/>
        <w:ind w:left="1134" w:hanging="283"/>
        <w:jc w:val="both"/>
        <w:rPr>
          <w:rFonts w:ascii="Arial" w:hAnsi="Arial" w:cs="Arial"/>
          <w:sz w:val="23"/>
          <w:szCs w:val="23"/>
        </w:rPr>
      </w:pPr>
      <w:r w:rsidRPr="00E40EF7">
        <w:rPr>
          <w:rFonts w:ascii="Arial" w:eastAsia="Times New Roman" w:hAnsi="Arial" w:cs="Arial"/>
          <w:sz w:val="23"/>
          <w:szCs w:val="23"/>
        </w:rPr>
        <w:t>uczęszcza w roku szkolnym 2023/2024</w:t>
      </w:r>
      <w:r w:rsidR="0048238A" w:rsidRPr="00E40EF7">
        <w:rPr>
          <w:rFonts w:ascii="Arial" w:eastAsia="Times New Roman" w:hAnsi="Arial" w:cs="Arial"/>
          <w:sz w:val="23"/>
          <w:szCs w:val="23"/>
        </w:rPr>
        <w:t xml:space="preserve"> do </w:t>
      </w:r>
      <w:r w:rsidR="002A2F89" w:rsidRPr="00E40EF7">
        <w:rPr>
          <w:rFonts w:ascii="Arial" w:hAnsi="Arial" w:cs="Arial"/>
          <w:sz w:val="23"/>
          <w:szCs w:val="23"/>
        </w:rPr>
        <w:t>szkoły</w:t>
      </w:r>
      <w:r w:rsidR="0048238A" w:rsidRPr="00E40EF7">
        <w:rPr>
          <w:rFonts w:ascii="Arial" w:hAnsi="Arial" w:cs="Arial"/>
          <w:sz w:val="23"/>
          <w:szCs w:val="23"/>
        </w:rPr>
        <w:t xml:space="preserve"> mającej siedzibę na t</w:t>
      </w:r>
      <w:r w:rsidR="002A2F89" w:rsidRPr="00E40EF7">
        <w:rPr>
          <w:rFonts w:ascii="Arial" w:hAnsi="Arial" w:cs="Arial"/>
          <w:sz w:val="23"/>
          <w:szCs w:val="23"/>
        </w:rPr>
        <w:t xml:space="preserve">erenie woj. </w:t>
      </w:r>
      <w:r w:rsidR="00713661" w:rsidRPr="00E40EF7">
        <w:rPr>
          <w:rFonts w:ascii="Arial" w:hAnsi="Arial" w:cs="Arial"/>
          <w:sz w:val="23"/>
          <w:szCs w:val="23"/>
        </w:rPr>
        <w:t>p</w:t>
      </w:r>
      <w:r w:rsidR="002A2F89" w:rsidRPr="00E40EF7">
        <w:rPr>
          <w:rFonts w:ascii="Arial" w:hAnsi="Arial" w:cs="Arial"/>
          <w:sz w:val="23"/>
          <w:szCs w:val="23"/>
        </w:rPr>
        <w:t>odkarpackiego</w:t>
      </w:r>
      <w:r w:rsidR="00C666C5" w:rsidRPr="00E40EF7">
        <w:rPr>
          <w:rFonts w:ascii="Arial" w:hAnsi="Arial" w:cs="Arial"/>
          <w:sz w:val="23"/>
          <w:szCs w:val="23"/>
        </w:rPr>
        <w:t>,</w:t>
      </w:r>
    </w:p>
    <w:p w14:paraId="762F840A" w14:textId="605EC6F5" w:rsidR="00C666C5" w:rsidRPr="00E40EF7" w:rsidRDefault="00C666C5" w:rsidP="00B96690">
      <w:pPr>
        <w:pStyle w:val="Akapitzlist"/>
        <w:numPr>
          <w:ilvl w:val="1"/>
          <w:numId w:val="5"/>
        </w:numPr>
        <w:spacing w:after="0" w:line="276" w:lineRule="auto"/>
        <w:ind w:left="1134" w:hanging="283"/>
        <w:jc w:val="both"/>
        <w:rPr>
          <w:rFonts w:ascii="Arial" w:hAnsi="Arial" w:cs="Arial"/>
          <w:sz w:val="23"/>
          <w:szCs w:val="23"/>
        </w:rPr>
      </w:pPr>
      <w:r w:rsidRPr="00E40EF7">
        <w:rPr>
          <w:rFonts w:ascii="Arial" w:hAnsi="Arial" w:cs="Arial"/>
          <w:sz w:val="23"/>
          <w:szCs w:val="23"/>
        </w:rPr>
        <w:t>znajduje się w niekorzystnej sytuacji społeczno-ekonomicznej,</w:t>
      </w:r>
    </w:p>
    <w:p w14:paraId="2F039087" w14:textId="28FFA28F" w:rsidR="00C666C5" w:rsidRPr="00E40EF7" w:rsidRDefault="00C666C5" w:rsidP="00B96690">
      <w:pPr>
        <w:pStyle w:val="Akapitzlist"/>
        <w:numPr>
          <w:ilvl w:val="1"/>
          <w:numId w:val="5"/>
        </w:numPr>
        <w:spacing w:after="0" w:line="276" w:lineRule="auto"/>
        <w:ind w:left="1134" w:hanging="283"/>
        <w:jc w:val="both"/>
        <w:rPr>
          <w:rFonts w:ascii="Arial" w:hAnsi="Arial" w:cs="Arial"/>
          <w:sz w:val="23"/>
          <w:szCs w:val="23"/>
        </w:rPr>
      </w:pPr>
      <w:r w:rsidRPr="00E40EF7">
        <w:rPr>
          <w:rFonts w:ascii="Arial" w:hAnsi="Arial" w:cs="Arial"/>
          <w:sz w:val="23"/>
          <w:szCs w:val="23"/>
        </w:rPr>
        <w:t>posiada wymagane osiągnięcie we współzawodnictwie sportowym,</w:t>
      </w:r>
    </w:p>
    <w:p w14:paraId="40B65F77" w14:textId="77777777" w:rsidR="00F13859" w:rsidRPr="00E40EF7" w:rsidRDefault="00B17356" w:rsidP="00A45439">
      <w:pPr>
        <w:pStyle w:val="Akapitzlist"/>
        <w:numPr>
          <w:ilvl w:val="0"/>
          <w:numId w:val="5"/>
        </w:numPr>
        <w:spacing w:after="0" w:line="276" w:lineRule="auto"/>
        <w:ind w:left="851" w:hanging="425"/>
        <w:jc w:val="both"/>
        <w:rPr>
          <w:rFonts w:ascii="Arial" w:hAnsi="Arial" w:cs="Arial"/>
          <w:sz w:val="23"/>
          <w:szCs w:val="23"/>
        </w:rPr>
      </w:pPr>
      <w:r w:rsidRPr="00E40EF7">
        <w:rPr>
          <w:rFonts w:ascii="Arial" w:hAnsi="Arial" w:cs="Arial"/>
          <w:sz w:val="23"/>
          <w:szCs w:val="23"/>
        </w:rPr>
        <w:t>do wniosku dołączon</w:t>
      </w:r>
      <w:r w:rsidR="00A45439" w:rsidRPr="00E40EF7">
        <w:rPr>
          <w:rFonts w:ascii="Arial" w:hAnsi="Arial" w:cs="Arial"/>
          <w:sz w:val="23"/>
          <w:szCs w:val="23"/>
        </w:rPr>
        <w:t>e</w:t>
      </w:r>
      <w:r w:rsidRPr="00E40EF7">
        <w:rPr>
          <w:rFonts w:ascii="Arial" w:hAnsi="Arial" w:cs="Arial"/>
          <w:sz w:val="23"/>
          <w:szCs w:val="23"/>
        </w:rPr>
        <w:t xml:space="preserve"> został</w:t>
      </w:r>
      <w:r w:rsidR="00A45439" w:rsidRPr="00E40EF7">
        <w:rPr>
          <w:rFonts w:ascii="Arial" w:hAnsi="Arial" w:cs="Arial"/>
          <w:sz w:val="23"/>
          <w:szCs w:val="23"/>
        </w:rPr>
        <w:t>y obowiązkowe załączniki</w:t>
      </w:r>
      <w:r w:rsidR="00F13859" w:rsidRPr="00E40EF7">
        <w:rPr>
          <w:rFonts w:ascii="Arial" w:hAnsi="Arial" w:cs="Arial"/>
          <w:sz w:val="23"/>
          <w:szCs w:val="23"/>
        </w:rPr>
        <w:t>, w tym:</w:t>
      </w:r>
    </w:p>
    <w:p w14:paraId="7AA50E5D" w14:textId="77777777" w:rsidR="00F13859" w:rsidRPr="00E40EF7" w:rsidRDefault="00F13859" w:rsidP="00F13859">
      <w:pPr>
        <w:pStyle w:val="Akapitzlist"/>
        <w:numPr>
          <w:ilvl w:val="1"/>
          <w:numId w:val="5"/>
        </w:numPr>
        <w:spacing w:after="0" w:line="276" w:lineRule="auto"/>
        <w:ind w:left="1134" w:hanging="283"/>
        <w:jc w:val="both"/>
        <w:rPr>
          <w:rFonts w:ascii="Arial" w:hAnsi="Arial" w:cs="Arial"/>
          <w:sz w:val="23"/>
          <w:szCs w:val="23"/>
        </w:rPr>
      </w:pPr>
      <w:r w:rsidRPr="00E40EF7">
        <w:rPr>
          <w:rFonts w:ascii="Arial" w:hAnsi="Arial" w:cs="Arial"/>
          <w:sz w:val="23"/>
          <w:szCs w:val="23"/>
        </w:rPr>
        <w:t>zaświadczenie dyrektora szkoły o pobieraniu w roku szkolnym 2023/2024 nauki w szkole podstawowej mającej siedzibę na terenie województwa podkarpackiego,</w:t>
      </w:r>
    </w:p>
    <w:p w14:paraId="76FD9897" w14:textId="64BA78AD" w:rsidR="00F13859" w:rsidRPr="00E40EF7" w:rsidRDefault="00B17356" w:rsidP="00F13859">
      <w:pPr>
        <w:pStyle w:val="Akapitzlist"/>
        <w:numPr>
          <w:ilvl w:val="1"/>
          <w:numId w:val="5"/>
        </w:numPr>
        <w:spacing w:after="0" w:line="276" w:lineRule="auto"/>
        <w:ind w:left="1134" w:hanging="283"/>
        <w:jc w:val="both"/>
        <w:rPr>
          <w:rFonts w:ascii="Arial" w:hAnsi="Arial" w:cs="Arial"/>
          <w:sz w:val="23"/>
          <w:szCs w:val="23"/>
        </w:rPr>
      </w:pPr>
      <w:r w:rsidRPr="00E40EF7">
        <w:rPr>
          <w:rFonts w:ascii="Arial" w:hAnsi="Arial" w:cs="Arial"/>
          <w:sz w:val="23"/>
          <w:szCs w:val="23"/>
        </w:rPr>
        <w:t>dokumentacja potwierdzająca spełnienie przez ucznia kryterium niekorzystnej sytuacji społeczno-ekonomicznej</w:t>
      </w:r>
      <w:r w:rsidR="00CF3DCA" w:rsidRPr="00E40EF7">
        <w:rPr>
          <w:rFonts w:ascii="Arial" w:hAnsi="Arial" w:cs="Arial"/>
          <w:sz w:val="23"/>
          <w:szCs w:val="23"/>
        </w:rPr>
        <w:t xml:space="preserve">. W przypadku, gdy do wniosku dołączony zostanie oryginał orzeczenia poradni psychologiczno-pedagogicznej </w:t>
      </w:r>
      <w:r w:rsidR="00325640" w:rsidRPr="00E40EF7">
        <w:rPr>
          <w:rFonts w:ascii="Arial" w:hAnsi="Arial" w:cs="Arial"/>
          <w:sz w:val="23"/>
          <w:szCs w:val="23"/>
        </w:rPr>
        <w:br/>
      </w:r>
      <w:r w:rsidR="00CF3DCA" w:rsidRPr="00E40EF7">
        <w:rPr>
          <w:rFonts w:ascii="Arial" w:hAnsi="Arial" w:cs="Arial"/>
          <w:sz w:val="23"/>
          <w:szCs w:val="23"/>
        </w:rPr>
        <w:t xml:space="preserve">o potrzebie kształcenia specjalnego ucznia lub oryginał orzeczenia </w:t>
      </w:r>
      <w:r w:rsidR="00325640" w:rsidRPr="00E40EF7">
        <w:rPr>
          <w:rFonts w:ascii="Arial" w:hAnsi="Arial" w:cs="Arial"/>
          <w:sz w:val="23"/>
          <w:szCs w:val="23"/>
        </w:rPr>
        <w:br/>
      </w:r>
      <w:r w:rsidR="00CF3DCA" w:rsidRPr="00E40EF7">
        <w:rPr>
          <w:rFonts w:ascii="Arial" w:hAnsi="Arial" w:cs="Arial"/>
          <w:sz w:val="23"/>
          <w:szCs w:val="23"/>
        </w:rPr>
        <w:t xml:space="preserve">o niepełnosprawności/o stopniu niepełnosprawności ucznia lub innego dziecka </w:t>
      </w:r>
      <w:r w:rsidR="00CF5ECE" w:rsidRPr="00E40EF7">
        <w:rPr>
          <w:rFonts w:ascii="Arial" w:hAnsi="Arial" w:cs="Arial"/>
          <w:sz w:val="23"/>
          <w:szCs w:val="23"/>
        </w:rPr>
        <w:br/>
      </w:r>
      <w:r w:rsidR="00CF3DCA" w:rsidRPr="00E40EF7">
        <w:rPr>
          <w:rFonts w:ascii="Arial" w:hAnsi="Arial" w:cs="Arial"/>
          <w:sz w:val="23"/>
          <w:szCs w:val="23"/>
        </w:rPr>
        <w:t>w rodzinie ucznia, członek Komisji dokon</w:t>
      </w:r>
      <w:r w:rsidR="00CF5ECE" w:rsidRPr="00E40EF7">
        <w:rPr>
          <w:rFonts w:ascii="Arial" w:hAnsi="Arial" w:cs="Arial"/>
          <w:sz w:val="23"/>
          <w:szCs w:val="23"/>
        </w:rPr>
        <w:t>uje</w:t>
      </w:r>
      <w:r w:rsidR="00CF3DCA" w:rsidRPr="00E40EF7">
        <w:rPr>
          <w:rFonts w:ascii="Arial" w:hAnsi="Arial" w:cs="Arial"/>
          <w:sz w:val="23"/>
          <w:szCs w:val="23"/>
        </w:rPr>
        <w:t xml:space="preserve"> kopii tych dokumentów </w:t>
      </w:r>
      <w:r w:rsidR="00CF5ECE" w:rsidRPr="00E40EF7">
        <w:rPr>
          <w:rFonts w:ascii="Arial" w:hAnsi="Arial" w:cs="Arial"/>
          <w:sz w:val="23"/>
          <w:szCs w:val="23"/>
        </w:rPr>
        <w:br/>
      </w:r>
      <w:r w:rsidR="00CF3DCA" w:rsidRPr="00E40EF7">
        <w:rPr>
          <w:rFonts w:ascii="Arial" w:hAnsi="Arial" w:cs="Arial"/>
          <w:sz w:val="23"/>
          <w:szCs w:val="23"/>
        </w:rPr>
        <w:t xml:space="preserve">z uwzględnieniem </w:t>
      </w:r>
      <w:proofErr w:type="spellStart"/>
      <w:r w:rsidR="00CF3DCA" w:rsidRPr="00E40EF7">
        <w:rPr>
          <w:rFonts w:ascii="Arial" w:hAnsi="Arial" w:cs="Arial"/>
          <w:sz w:val="23"/>
          <w:szCs w:val="23"/>
        </w:rPr>
        <w:t>anonimizacji</w:t>
      </w:r>
      <w:proofErr w:type="spellEnd"/>
      <w:r w:rsidR="00CF3DCA" w:rsidRPr="00E40EF7">
        <w:rPr>
          <w:rFonts w:ascii="Arial" w:hAnsi="Arial" w:cs="Arial"/>
          <w:sz w:val="23"/>
          <w:szCs w:val="23"/>
        </w:rPr>
        <w:t xml:space="preserve"> danych w nich zawartych, potwierdz</w:t>
      </w:r>
      <w:r w:rsidR="00CF5ECE" w:rsidRPr="00E40EF7">
        <w:rPr>
          <w:rFonts w:ascii="Arial" w:hAnsi="Arial" w:cs="Arial"/>
          <w:sz w:val="23"/>
          <w:szCs w:val="23"/>
        </w:rPr>
        <w:t>a</w:t>
      </w:r>
      <w:r w:rsidR="00CF3DCA" w:rsidRPr="00E40EF7">
        <w:rPr>
          <w:rFonts w:ascii="Arial" w:hAnsi="Arial" w:cs="Arial"/>
          <w:sz w:val="23"/>
          <w:szCs w:val="23"/>
        </w:rPr>
        <w:t xml:space="preserve"> zgodność z oryginałem i zwr</w:t>
      </w:r>
      <w:r w:rsidR="00CF5ECE" w:rsidRPr="00E40EF7">
        <w:rPr>
          <w:rFonts w:ascii="Arial" w:hAnsi="Arial" w:cs="Arial"/>
          <w:sz w:val="23"/>
          <w:szCs w:val="23"/>
        </w:rPr>
        <w:t>aca</w:t>
      </w:r>
      <w:r w:rsidR="00CF3DCA" w:rsidRPr="00E40EF7">
        <w:rPr>
          <w:rFonts w:ascii="Arial" w:hAnsi="Arial" w:cs="Arial"/>
          <w:sz w:val="23"/>
          <w:szCs w:val="23"/>
        </w:rPr>
        <w:t xml:space="preserve"> oryginały Wnioskodawcy,</w:t>
      </w:r>
    </w:p>
    <w:p w14:paraId="0746F361" w14:textId="0552D60F" w:rsidR="000A6B4D" w:rsidRPr="00E40EF7" w:rsidRDefault="00823EB5" w:rsidP="00F13859">
      <w:pPr>
        <w:pStyle w:val="Akapitzlist"/>
        <w:numPr>
          <w:ilvl w:val="1"/>
          <w:numId w:val="5"/>
        </w:numPr>
        <w:spacing w:after="0" w:line="276" w:lineRule="auto"/>
        <w:ind w:left="1134" w:hanging="283"/>
        <w:jc w:val="both"/>
        <w:rPr>
          <w:rFonts w:ascii="Arial" w:hAnsi="Arial" w:cs="Arial"/>
          <w:sz w:val="23"/>
          <w:szCs w:val="23"/>
        </w:rPr>
      </w:pPr>
      <w:r w:rsidRPr="00E40EF7">
        <w:rPr>
          <w:rFonts w:ascii="Arial" w:eastAsia="Times New Roman" w:hAnsi="Arial" w:cs="Arial"/>
          <w:sz w:val="23"/>
          <w:szCs w:val="23"/>
        </w:rPr>
        <w:t>oryginał lub kserokopię dokumentu wydanego przez właściwy związek sportowy, klub sportowy lub organizatora współzawodnictwa sportowego potwierdzającego uzyskane osiągnięcie, z którego wynika kto, kiedy, jakie osiągnięcie uzyskał i jakie ma ono znaczenie w świetle reguł danej dyscypliny (jednoznaczne określenie rangi zawodów)</w:t>
      </w:r>
      <w:r w:rsidR="000A6B4D" w:rsidRPr="00E40EF7">
        <w:rPr>
          <w:rFonts w:ascii="Arial" w:eastAsia="Times New Roman" w:hAnsi="Arial" w:cs="Arial"/>
          <w:sz w:val="23"/>
          <w:szCs w:val="23"/>
        </w:rPr>
        <w:t>,</w:t>
      </w:r>
    </w:p>
    <w:p w14:paraId="694EFF30" w14:textId="1E569A94" w:rsidR="000A6B4D" w:rsidRPr="00E40EF7" w:rsidRDefault="00823EB5" w:rsidP="00F13859">
      <w:pPr>
        <w:pStyle w:val="Akapitzlist"/>
        <w:numPr>
          <w:ilvl w:val="0"/>
          <w:numId w:val="5"/>
        </w:numPr>
        <w:spacing w:after="0" w:line="276" w:lineRule="auto"/>
        <w:ind w:left="851" w:hanging="425"/>
        <w:jc w:val="both"/>
        <w:rPr>
          <w:rFonts w:ascii="Arial" w:hAnsi="Arial" w:cs="Arial"/>
          <w:sz w:val="23"/>
          <w:szCs w:val="23"/>
        </w:rPr>
      </w:pPr>
      <w:r w:rsidRPr="00E40EF7">
        <w:rPr>
          <w:rFonts w:ascii="Arial" w:eastAsia="Times New Roman" w:hAnsi="Arial" w:cs="Arial"/>
          <w:bCs/>
          <w:sz w:val="23"/>
          <w:szCs w:val="23"/>
        </w:rPr>
        <w:t xml:space="preserve">uczeń </w:t>
      </w:r>
      <w:r w:rsidR="00144B6F" w:rsidRPr="00E40EF7">
        <w:rPr>
          <w:rFonts w:ascii="Arial" w:eastAsia="Times New Roman" w:hAnsi="Arial" w:cs="Arial"/>
          <w:bCs/>
          <w:sz w:val="23"/>
          <w:szCs w:val="23"/>
        </w:rPr>
        <w:t>spełni</w:t>
      </w:r>
      <w:r w:rsidR="00F13859" w:rsidRPr="00E40EF7">
        <w:rPr>
          <w:rFonts w:ascii="Arial" w:eastAsia="Times New Roman" w:hAnsi="Arial" w:cs="Arial"/>
          <w:bCs/>
          <w:sz w:val="23"/>
          <w:szCs w:val="23"/>
        </w:rPr>
        <w:t>a</w:t>
      </w:r>
      <w:r w:rsidRPr="00E40EF7">
        <w:rPr>
          <w:rFonts w:ascii="Arial" w:eastAsia="Times New Roman" w:hAnsi="Arial" w:cs="Arial"/>
          <w:bCs/>
          <w:sz w:val="23"/>
          <w:szCs w:val="23"/>
        </w:rPr>
        <w:t xml:space="preserve"> kryteri</w:t>
      </w:r>
      <w:r w:rsidR="00F13859" w:rsidRPr="00E40EF7">
        <w:rPr>
          <w:rFonts w:ascii="Arial" w:eastAsia="Times New Roman" w:hAnsi="Arial" w:cs="Arial"/>
          <w:bCs/>
          <w:sz w:val="23"/>
          <w:szCs w:val="23"/>
        </w:rPr>
        <w:t>a</w:t>
      </w:r>
      <w:r w:rsidRPr="00E40EF7">
        <w:rPr>
          <w:rFonts w:ascii="Arial" w:eastAsia="Times New Roman" w:hAnsi="Arial" w:cs="Arial"/>
          <w:bCs/>
          <w:sz w:val="23"/>
          <w:szCs w:val="23"/>
        </w:rPr>
        <w:t xml:space="preserve"> premiując</w:t>
      </w:r>
      <w:r w:rsidR="00F13859" w:rsidRPr="00E40EF7">
        <w:rPr>
          <w:rFonts w:ascii="Arial" w:eastAsia="Times New Roman" w:hAnsi="Arial" w:cs="Arial"/>
          <w:bCs/>
          <w:sz w:val="23"/>
          <w:szCs w:val="23"/>
        </w:rPr>
        <w:t>e przyznawania stypendiów</w:t>
      </w:r>
      <w:r w:rsidRPr="00E40EF7">
        <w:rPr>
          <w:rFonts w:ascii="Arial" w:eastAsia="Times New Roman" w:hAnsi="Arial" w:cs="Arial"/>
          <w:bCs/>
          <w:sz w:val="23"/>
          <w:szCs w:val="23"/>
        </w:rPr>
        <w:t>, a jeśli tak,</w:t>
      </w:r>
      <w:r w:rsidR="00F13859" w:rsidRPr="00E40EF7">
        <w:rPr>
          <w:rFonts w:ascii="Arial" w:eastAsia="Times New Roman" w:hAnsi="Arial" w:cs="Arial"/>
          <w:bCs/>
          <w:sz w:val="23"/>
          <w:szCs w:val="23"/>
        </w:rPr>
        <w:t xml:space="preserve"> czy </w:t>
      </w:r>
      <w:r w:rsidRPr="00E40EF7">
        <w:rPr>
          <w:rFonts w:ascii="Arial" w:eastAsia="Times New Roman" w:hAnsi="Arial" w:cs="Arial"/>
          <w:bCs/>
          <w:sz w:val="23"/>
          <w:szCs w:val="23"/>
        </w:rPr>
        <w:t>do wniosku dołączono dokumenty potwierdzające spełnienie przez ucznia</w:t>
      </w:r>
      <w:r w:rsidR="00F13859" w:rsidRPr="00E40EF7">
        <w:rPr>
          <w:rFonts w:ascii="Arial" w:eastAsia="Times New Roman" w:hAnsi="Arial" w:cs="Arial"/>
          <w:bCs/>
          <w:sz w:val="23"/>
          <w:szCs w:val="23"/>
        </w:rPr>
        <w:t xml:space="preserve"> tych</w:t>
      </w:r>
      <w:r w:rsidRPr="00E40EF7">
        <w:rPr>
          <w:rFonts w:ascii="Arial" w:eastAsia="Times New Roman" w:hAnsi="Arial" w:cs="Arial"/>
          <w:bCs/>
          <w:sz w:val="23"/>
          <w:szCs w:val="23"/>
        </w:rPr>
        <w:t xml:space="preserve"> kryteriów,</w:t>
      </w:r>
    </w:p>
    <w:p w14:paraId="19CFEC92" w14:textId="3C851564" w:rsidR="000A6B4D" w:rsidRPr="00E40EF7" w:rsidRDefault="00823EB5" w:rsidP="00F13859">
      <w:pPr>
        <w:pStyle w:val="Akapitzlist"/>
        <w:numPr>
          <w:ilvl w:val="0"/>
          <w:numId w:val="5"/>
        </w:numPr>
        <w:spacing w:after="0" w:line="276" w:lineRule="auto"/>
        <w:ind w:left="851" w:hanging="425"/>
        <w:jc w:val="both"/>
        <w:rPr>
          <w:rFonts w:ascii="Arial" w:hAnsi="Arial" w:cs="Arial"/>
          <w:sz w:val="23"/>
          <w:szCs w:val="23"/>
        </w:rPr>
      </w:pPr>
      <w:r w:rsidRPr="00E40EF7">
        <w:rPr>
          <w:rFonts w:ascii="Arial" w:eastAsia="Times New Roman" w:hAnsi="Arial" w:cs="Arial"/>
          <w:bCs/>
          <w:sz w:val="23"/>
          <w:szCs w:val="23"/>
        </w:rPr>
        <w:t>kserokopie dokumentacji dołączonej do wniosku zostały potwierdzone za zgodność z oryginałem przez organ wydający/notariusza,</w:t>
      </w:r>
    </w:p>
    <w:p w14:paraId="5F41C65E" w14:textId="77777777" w:rsidR="000A6B4D" w:rsidRPr="00E40EF7" w:rsidRDefault="00823EB5" w:rsidP="00F13859">
      <w:pPr>
        <w:pStyle w:val="Akapitzlist"/>
        <w:numPr>
          <w:ilvl w:val="0"/>
          <w:numId w:val="5"/>
        </w:numPr>
        <w:spacing w:after="0" w:line="276" w:lineRule="auto"/>
        <w:ind w:left="851" w:hanging="425"/>
        <w:jc w:val="both"/>
        <w:rPr>
          <w:rFonts w:ascii="Arial" w:hAnsi="Arial" w:cs="Arial"/>
          <w:sz w:val="23"/>
          <w:szCs w:val="23"/>
        </w:rPr>
      </w:pPr>
      <w:r w:rsidRPr="00E40EF7">
        <w:rPr>
          <w:rFonts w:ascii="Arial" w:hAnsi="Arial" w:cs="Arial"/>
          <w:sz w:val="23"/>
          <w:szCs w:val="23"/>
        </w:rPr>
        <w:t>wniosek został</w:t>
      </w:r>
      <w:r w:rsidR="009C7EE2" w:rsidRPr="00E40EF7">
        <w:rPr>
          <w:rFonts w:ascii="Arial" w:hAnsi="Arial" w:cs="Arial"/>
          <w:sz w:val="23"/>
          <w:szCs w:val="23"/>
        </w:rPr>
        <w:t xml:space="preserve"> poprawnie </w:t>
      </w:r>
      <w:r w:rsidR="00AD0F23" w:rsidRPr="00E40EF7">
        <w:rPr>
          <w:rFonts w:ascii="Arial" w:hAnsi="Arial" w:cs="Arial"/>
          <w:sz w:val="23"/>
          <w:szCs w:val="23"/>
        </w:rPr>
        <w:t>wypełniony</w:t>
      </w:r>
      <w:r w:rsidR="009C7EE2" w:rsidRPr="00E40EF7">
        <w:rPr>
          <w:rFonts w:ascii="Arial" w:hAnsi="Arial" w:cs="Arial"/>
          <w:sz w:val="23"/>
          <w:szCs w:val="23"/>
        </w:rPr>
        <w:t>,</w:t>
      </w:r>
    </w:p>
    <w:p w14:paraId="70ADEF4B" w14:textId="44006C26" w:rsidR="002A2F89" w:rsidRPr="00E40EF7" w:rsidRDefault="002A2F89" w:rsidP="00F13859">
      <w:pPr>
        <w:pStyle w:val="Akapitzlist"/>
        <w:numPr>
          <w:ilvl w:val="0"/>
          <w:numId w:val="5"/>
        </w:numPr>
        <w:spacing w:after="0" w:line="276" w:lineRule="auto"/>
        <w:ind w:left="851" w:hanging="425"/>
        <w:jc w:val="both"/>
        <w:rPr>
          <w:rFonts w:ascii="Arial" w:hAnsi="Arial" w:cs="Arial"/>
          <w:sz w:val="23"/>
          <w:szCs w:val="23"/>
        </w:rPr>
      </w:pPr>
      <w:r w:rsidRPr="00E40EF7">
        <w:rPr>
          <w:rFonts w:ascii="Arial" w:hAnsi="Arial" w:cs="Arial"/>
          <w:sz w:val="23"/>
          <w:szCs w:val="23"/>
        </w:rPr>
        <w:t>wniosek został podpisany przez uprawnion</w:t>
      </w:r>
      <w:r w:rsidR="00EC3155" w:rsidRPr="00E40EF7">
        <w:rPr>
          <w:rFonts w:ascii="Arial" w:hAnsi="Arial" w:cs="Arial"/>
          <w:sz w:val="23"/>
          <w:szCs w:val="23"/>
        </w:rPr>
        <w:t>ą</w:t>
      </w:r>
      <w:r w:rsidRPr="00E40EF7">
        <w:rPr>
          <w:rFonts w:ascii="Arial" w:hAnsi="Arial" w:cs="Arial"/>
          <w:sz w:val="23"/>
          <w:szCs w:val="23"/>
        </w:rPr>
        <w:t xml:space="preserve"> osob</w:t>
      </w:r>
      <w:r w:rsidR="00EC3155" w:rsidRPr="00E40EF7">
        <w:rPr>
          <w:rFonts w:ascii="Arial" w:hAnsi="Arial" w:cs="Arial"/>
          <w:sz w:val="23"/>
          <w:szCs w:val="23"/>
        </w:rPr>
        <w:t>ę</w:t>
      </w:r>
      <w:r w:rsidRPr="00E40EF7">
        <w:rPr>
          <w:rFonts w:ascii="Arial" w:hAnsi="Arial" w:cs="Arial"/>
          <w:sz w:val="23"/>
          <w:szCs w:val="23"/>
        </w:rPr>
        <w:t>.</w:t>
      </w:r>
    </w:p>
    <w:p w14:paraId="54F94B3A" w14:textId="1D720429" w:rsidR="00CF3DCA" w:rsidRPr="00E40EF7" w:rsidRDefault="009C7EE2" w:rsidP="00CF3DCA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Arial" w:hAnsi="Arial" w:cs="Arial"/>
          <w:sz w:val="23"/>
          <w:szCs w:val="23"/>
        </w:rPr>
      </w:pPr>
      <w:r w:rsidRPr="00E40EF7">
        <w:rPr>
          <w:rFonts w:ascii="Arial" w:hAnsi="Arial" w:cs="Arial"/>
          <w:sz w:val="23"/>
          <w:szCs w:val="23"/>
        </w:rPr>
        <w:t>Ocena formalna dokonywana jest na podstawie treści wniosku oraz załączonych do wniosku dokumentów.</w:t>
      </w:r>
    </w:p>
    <w:p w14:paraId="3A1661CD" w14:textId="3B702B21" w:rsidR="00325640" w:rsidRPr="00E40EF7" w:rsidRDefault="00325640" w:rsidP="00CF3DCA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Arial" w:hAnsi="Arial" w:cs="Arial"/>
          <w:sz w:val="23"/>
          <w:szCs w:val="23"/>
        </w:rPr>
      </w:pPr>
      <w:r w:rsidRPr="00E40EF7">
        <w:rPr>
          <w:rFonts w:ascii="Arial" w:hAnsi="Arial" w:cs="Arial"/>
          <w:sz w:val="23"/>
          <w:szCs w:val="23"/>
        </w:rPr>
        <w:t>W przypadku, gdy nie są spełnione warunki, o których mowa w ust. 1 pkt. 1 i 2</w:t>
      </w:r>
      <w:r w:rsidRPr="00E40EF7">
        <w:rPr>
          <w:rFonts w:ascii="Arial" w:hAnsi="Arial" w:cs="Arial"/>
          <w:sz w:val="24"/>
          <w:szCs w:val="24"/>
        </w:rPr>
        <w:t xml:space="preserve"> </w:t>
      </w:r>
      <w:r w:rsidRPr="00E40EF7">
        <w:rPr>
          <w:rFonts w:ascii="Arial" w:hAnsi="Arial" w:cs="Arial"/>
          <w:sz w:val="23"/>
          <w:szCs w:val="23"/>
        </w:rPr>
        <w:t>wniosek podlega odrzuceniu z przyczyn formalnych.</w:t>
      </w:r>
    </w:p>
    <w:p w14:paraId="2C63AEBA" w14:textId="77777777" w:rsidR="0000331B" w:rsidRPr="00E40EF7" w:rsidRDefault="0091616A" w:rsidP="0000331B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Arial" w:hAnsi="Arial" w:cs="Arial"/>
          <w:sz w:val="23"/>
          <w:szCs w:val="23"/>
        </w:rPr>
      </w:pPr>
      <w:r w:rsidRPr="00E40EF7">
        <w:rPr>
          <w:rFonts w:ascii="Arial" w:hAnsi="Arial" w:cs="Arial"/>
          <w:sz w:val="23"/>
          <w:szCs w:val="23"/>
        </w:rPr>
        <w:t>W przypadku, gdy wniosek jest niekompletny lub niepoprawnie wypełniony, Wnioskodawca może dokonać jego jednokrotnej korekty/uzupełnienia</w:t>
      </w:r>
      <w:r w:rsidR="000818C8" w:rsidRPr="00E40EF7">
        <w:rPr>
          <w:rFonts w:ascii="Arial" w:hAnsi="Arial" w:cs="Arial"/>
          <w:sz w:val="23"/>
          <w:szCs w:val="23"/>
        </w:rPr>
        <w:t>.</w:t>
      </w:r>
    </w:p>
    <w:p w14:paraId="643621DD" w14:textId="77777777" w:rsidR="0000331B" w:rsidRPr="00E40EF7" w:rsidRDefault="0000331B" w:rsidP="0000331B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Arial" w:hAnsi="Arial" w:cs="Arial"/>
          <w:sz w:val="23"/>
          <w:szCs w:val="23"/>
        </w:rPr>
      </w:pPr>
      <w:r w:rsidRPr="00E40EF7">
        <w:rPr>
          <w:rFonts w:ascii="Arial" w:hAnsi="Arial" w:cs="Arial"/>
          <w:sz w:val="23"/>
          <w:szCs w:val="23"/>
        </w:rPr>
        <w:t>Do korekty/uzupełnienia wniosku wzywa Wnioskodawcę członek Komisji za pośrednictwem poczty elektronicznej (na adres e-mail wskazany we wniosku) lub telefonicznie, wskazując zakres tej korekty/uzupełnienia.</w:t>
      </w:r>
    </w:p>
    <w:p w14:paraId="00F6A1A9" w14:textId="77777777" w:rsidR="0000331B" w:rsidRPr="00E40EF7" w:rsidRDefault="0000331B" w:rsidP="0000331B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Arial" w:hAnsi="Arial" w:cs="Arial"/>
          <w:sz w:val="23"/>
          <w:szCs w:val="23"/>
        </w:rPr>
      </w:pPr>
      <w:r w:rsidRPr="00E40EF7">
        <w:rPr>
          <w:rFonts w:ascii="Arial" w:hAnsi="Arial" w:cs="Arial"/>
          <w:sz w:val="23"/>
          <w:szCs w:val="23"/>
        </w:rPr>
        <w:t>Wnioskodawca jest zobowiązany, w terminie 5 dni roboczych od dnia otrzymania wezwania,  dostarczyć korektę/uzupełnienie wniosku do Urzędu Marszałkowskiego Województwa Podkarpackiego w Rzeszowie, al. Łukasza Cieplińskiego 4, 35-010 Rzeszów.</w:t>
      </w:r>
    </w:p>
    <w:p w14:paraId="2C184B11" w14:textId="2E903F23" w:rsidR="0000331B" w:rsidRPr="00E40EF7" w:rsidRDefault="0000331B" w:rsidP="0000331B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Arial" w:hAnsi="Arial" w:cs="Arial"/>
          <w:sz w:val="23"/>
          <w:szCs w:val="23"/>
        </w:rPr>
      </w:pPr>
      <w:r w:rsidRPr="00E40EF7">
        <w:rPr>
          <w:rFonts w:ascii="Arial" w:hAnsi="Arial" w:cs="Arial"/>
          <w:sz w:val="23"/>
          <w:szCs w:val="23"/>
        </w:rPr>
        <w:lastRenderedPageBreak/>
        <w:t xml:space="preserve">Korektę/uzupełnienie wniosku </w:t>
      </w:r>
      <w:r w:rsidR="00081E1C">
        <w:rPr>
          <w:rFonts w:ascii="Arial" w:hAnsi="Arial" w:cs="Arial"/>
          <w:sz w:val="23"/>
          <w:szCs w:val="23"/>
        </w:rPr>
        <w:t>można</w:t>
      </w:r>
      <w:r w:rsidRPr="00E40EF7">
        <w:rPr>
          <w:rFonts w:ascii="Arial" w:hAnsi="Arial" w:cs="Arial"/>
          <w:sz w:val="23"/>
          <w:szCs w:val="23"/>
        </w:rPr>
        <w:t xml:space="preserve"> złożyć osobiście w Kancelarii ogólnej Urzędu Marszałkowskiego Województwa Podkarpackiego w Rzeszowie</w:t>
      </w:r>
      <w:r w:rsidR="00081E1C">
        <w:rPr>
          <w:rFonts w:ascii="Arial" w:hAnsi="Arial" w:cs="Arial"/>
          <w:sz w:val="23"/>
          <w:szCs w:val="23"/>
        </w:rPr>
        <w:t xml:space="preserve"> lub listownie na adres  </w:t>
      </w:r>
      <w:r w:rsidR="00081E1C" w:rsidRPr="00E40EF7">
        <w:rPr>
          <w:rFonts w:ascii="Arial" w:hAnsi="Arial" w:cs="Arial"/>
          <w:sz w:val="23"/>
          <w:szCs w:val="23"/>
        </w:rPr>
        <w:t>Urz</w:t>
      </w:r>
      <w:r w:rsidR="00081E1C">
        <w:rPr>
          <w:rFonts w:ascii="Arial" w:hAnsi="Arial" w:cs="Arial"/>
          <w:sz w:val="23"/>
          <w:szCs w:val="23"/>
        </w:rPr>
        <w:t>ąd</w:t>
      </w:r>
      <w:r w:rsidR="00081E1C" w:rsidRPr="00E40EF7">
        <w:rPr>
          <w:rFonts w:ascii="Arial" w:hAnsi="Arial" w:cs="Arial"/>
          <w:sz w:val="23"/>
          <w:szCs w:val="23"/>
        </w:rPr>
        <w:t xml:space="preserve"> Marszałkowski Województwa Podkarpackiego w Rzeszowie, al. Łukasza Cieplińskiego 4, 35-010 Rzeszów</w:t>
      </w:r>
      <w:r w:rsidR="00325640" w:rsidRPr="00E40EF7">
        <w:rPr>
          <w:rFonts w:ascii="Arial" w:hAnsi="Arial" w:cs="Arial"/>
          <w:sz w:val="23"/>
          <w:szCs w:val="23"/>
        </w:rPr>
        <w:t>.</w:t>
      </w:r>
    </w:p>
    <w:p w14:paraId="2C207DBC" w14:textId="70D3034D" w:rsidR="00A8205F" w:rsidRPr="00E40EF7" w:rsidRDefault="00325640" w:rsidP="00325640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Arial" w:hAnsi="Arial" w:cs="Arial"/>
          <w:sz w:val="23"/>
          <w:szCs w:val="23"/>
        </w:rPr>
      </w:pPr>
      <w:r w:rsidRPr="00E40EF7">
        <w:rPr>
          <w:rFonts w:ascii="Arial" w:hAnsi="Arial" w:cs="Arial"/>
          <w:sz w:val="23"/>
          <w:szCs w:val="23"/>
        </w:rPr>
        <w:t>W przypadku, gdy Wnioskodawca nie dokona korekty/uzupełnienia wniosku we wskazanym terminie</w:t>
      </w:r>
      <w:r w:rsidR="00081E1C">
        <w:rPr>
          <w:rFonts w:ascii="Arial" w:hAnsi="Arial" w:cs="Arial"/>
          <w:sz w:val="23"/>
          <w:szCs w:val="23"/>
        </w:rPr>
        <w:t xml:space="preserve"> albo niezgodnie z zakresem wskazanym przez członka Komisji, </w:t>
      </w:r>
      <w:r w:rsidRPr="00E40EF7">
        <w:rPr>
          <w:rFonts w:ascii="Arial" w:hAnsi="Arial" w:cs="Arial"/>
          <w:sz w:val="23"/>
          <w:szCs w:val="23"/>
        </w:rPr>
        <w:t>wniosek podlega odrzuceniu z przyczyn formalnych</w:t>
      </w:r>
      <w:bookmarkStart w:id="4" w:name="_Hlk140560617"/>
      <w:r w:rsidRPr="00E40EF7">
        <w:rPr>
          <w:rFonts w:ascii="Arial" w:hAnsi="Arial" w:cs="Arial"/>
          <w:sz w:val="23"/>
          <w:szCs w:val="23"/>
        </w:rPr>
        <w:t>.</w:t>
      </w:r>
    </w:p>
    <w:bookmarkEnd w:id="4"/>
    <w:p w14:paraId="0F9ACB31" w14:textId="77777777" w:rsidR="0056409D" w:rsidRPr="00E40EF7" w:rsidRDefault="0091616A" w:rsidP="0056409D">
      <w:pPr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" w:hAnsi="Arial" w:cs="Arial"/>
          <w:sz w:val="23"/>
          <w:szCs w:val="23"/>
        </w:rPr>
      </w:pPr>
      <w:r w:rsidRPr="00E40EF7">
        <w:rPr>
          <w:rFonts w:ascii="Arial" w:hAnsi="Arial" w:cs="Arial"/>
          <w:sz w:val="23"/>
          <w:szCs w:val="23"/>
        </w:rPr>
        <w:t>Informacja o odrzuceniu wniosku z przyczyn formalnych zostanie przekazana pisemnie do Wnioskodawcy.</w:t>
      </w:r>
    </w:p>
    <w:p w14:paraId="7DB85F36" w14:textId="3D82333E" w:rsidR="0091616A" w:rsidRPr="0056409D" w:rsidRDefault="0091616A" w:rsidP="0056409D">
      <w:pPr>
        <w:pStyle w:val="Nagwek2"/>
        <w:spacing w:before="0" w:after="120"/>
        <w:jc w:val="center"/>
        <w:rPr>
          <w:rFonts w:ascii="Arial" w:eastAsia="Calibri" w:hAnsi="Arial" w:cs="Arial"/>
          <w:color w:val="auto"/>
          <w:sz w:val="23"/>
          <w:szCs w:val="23"/>
        </w:rPr>
      </w:pPr>
      <w:r w:rsidRPr="0056409D">
        <w:rPr>
          <w:rFonts w:ascii="Arial" w:eastAsia="Calibri" w:hAnsi="Arial" w:cs="Arial"/>
          <w:color w:val="auto"/>
          <w:sz w:val="23"/>
          <w:szCs w:val="23"/>
        </w:rPr>
        <w:t xml:space="preserve">§ </w:t>
      </w:r>
      <w:r w:rsidR="0056409D">
        <w:rPr>
          <w:rFonts w:ascii="Arial" w:eastAsia="Calibri" w:hAnsi="Arial" w:cs="Arial"/>
          <w:color w:val="auto"/>
          <w:sz w:val="23"/>
          <w:szCs w:val="23"/>
        </w:rPr>
        <w:t>6</w:t>
      </w:r>
    </w:p>
    <w:p w14:paraId="34652467" w14:textId="77A556F2" w:rsidR="009C7EE2" w:rsidRPr="00C6644C" w:rsidRDefault="006A7F68" w:rsidP="0056409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426" w:hanging="425"/>
        <w:jc w:val="both"/>
        <w:rPr>
          <w:rFonts w:ascii="Arial" w:hAnsi="Arial" w:cs="Arial"/>
          <w:sz w:val="23"/>
          <w:szCs w:val="23"/>
        </w:rPr>
      </w:pPr>
      <w:r w:rsidRPr="00512EEF">
        <w:rPr>
          <w:rFonts w:ascii="Arial" w:hAnsi="Arial" w:cs="Arial"/>
          <w:sz w:val="23"/>
          <w:szCs w:val="23"/>
        </w:rPr>
        <w:t>Wnioski pozytywnie ocenione pod względem formalnym,</w:t>
      </w:r>
      <w:r w:rsidR="009331E5" w:rsidRPr="00512EEF">
        <w:rPr>
          <w:rFonts w:ascii="Arial" w:hAnsi="Arial" w:cs="Arial"/>
          <w:sz w:val="23"/>
          <w:szCs w:val="23"/>
        </w:rPr>
        <w:t xml:space="preserve"> podlegają ocenie </w:t>
      </w:r>
      <w:r w:rsidR="009331E5" w:rsidRPr="00C6644C">
        <w:rPr>
          <w:rFonts w:ascii="Arial" w:hAnsi="Arial" w:cs="Arial"/>
          <w:sz w:val="23"/>
          <w:szCs w:val="23"/>
        </w:rPr>
        <w:t>merytorycznej</w:t>
      </w:r>
      <w:r w:rsidR="00512EEF" w:rsidRPr="00C6644C">
        <w:rPr>
          <w:rFonts w:ascii="Arial" w:hAnsi="Arial" w:cs="Arial"/>
          <w:sz w:val="23"/>
          <w:szCs w:val="23"/>
        </w:rPr>
        <w:t>.</w:t>
      </w:r>
      <w:r w:rsidR="009331E5" w:rsidRPr="00C6644C">
        <w:rPr>
          <w:rFonts w:ascii="Arial" w:hAnsi="Arial" w:cs="Arial"/>
          <w:sz w:val="23"/>
          <w:szCs w:val="23"/>
        </w:rPr>
        <w:t xml:space="preserve"> </w:t>
      </w:r>
    </w:p>
    <w:p w14:paraId="6698A5DD" w14:textId="7D40F7F7" w:rsidR="00512EEF" w:rsidRPr="00C6644C" w:rsidRDefault="00512EEF" w:rsidP="0056409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426" w:hanging="425"/>
        <w:jc w:val="both"/>
        <w:rPr>
          <w:rFonts w:ascii="Arial" w:hAnsi="Arial" w:cs="Arial"/>
          <w:sz w:val="23"/>
          <w:szCs w:val="23"/>
        </w:rPr>
      </w:pPr>
      <w:r w:rsidRPr="00C6644C">
        <w:rPr>
          <w:rFonts w:ascii="Arial" w:hAnsi="Arial" w:cs="Arial"/>
          <w:sz w:val="23"/>
          <w:szCs w:val="23"/>
        </w:rPr>
        <w:t>Ocena merytoryczna polega na przyznaniu punktów</w:t>
      </w:r>
      <w:r w:rsidR="00D52784" w:rsidRPr="00C6644C">
        <w:rPr>
          <w:rFonts w:ascii="Arial" w:hAnsi="Arial" w:cs="Arial"/>
          <w:sz w:val="23"/>
          <w:szCs w:val="23"/>
        </w:rPr>
        <w:t xml:space="preserve"> zgodnie z § 8 uchwały Sejmiku,</w:t>
      </w:r>
      <w:r w:rsidR="00AF0FB5" w:rsidRPr="00C6644C">
        <w:rPr>
          <w:rFonts w:ascii="Arial" w:hAnsi="Arial" w:cs="Arial"/>
          <w:sz w:val="23"/>
          <w:szCs w:val="23"/>
        </w:rPr>
        <w:t xml:space="preserve"> według </w:t>
      </w:r>
      <w:r w:rsidR="00D52784" w:rsidRPr="00C6644C">
        <w:rPr>
          <w:rFonts w:ascii="Arial" w:hAnsi="Arial" w:cs="Arial"/>
          <w:sz w:val="23"/>
          <w:szCs w:val="23"/>
        </w:rPr>
        <w:t xml:space="preserve">poniższych </w:t>
      </w:r>
      <w:r w:rsidR="00AF0FB5" w:rsidRPr="00C6644C">
        <w:rPr>
          <w:rFonts w:ascii="Arial" w:hAnsi="Arial" w:cs="Arial"/>
          <w:sz w:val="23"/>
          <w:szCs w:val="23"/>
        </w:rPr>
        <w:t>kryteriów i określonej dla nich punktacji:</w:t>
      </w:r>
    </w:p>
    <w:p w14:paraId="7918F9F5" w14:textId="0465B462" w:rsidR="00AF0FB5" w:rsidRPr="00C6644C" w:rsidRDefault="00AF0FB5" w:rsidP="00AF0FB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76" w:lineRule="auto"/>
        <w:ind w:left="782" w:hanging="357"/>
        <w:jc w:val="both"/>
        <w:rPr>
          <w:rFonts w:ascii="Arial" w:eastAsia="Times New Roman" w:hAnsi="Arial" w:cs="Arial"/>
          <w:bCs/>
          <w:sz w:val="23"/>
          <w:szCs w:val="23"/>
        </w:rPr>
      </w:pPr>
      <w:r w:rsidRPr="00C6644C">
        <w:rPr>
          <w:rFonts w:ascii="Arial" w:eastAsia="Times New Roman" w:hAnsi="Arial" w:cs="Arial"/>
          <w:bCs/>
          <w:sz w:val="23"/>
          <w:szCs w:val="23"/>
        </w:rPr>
        <w:t xml:space="preserve">Kryterium 1 – Osiągnięcia we współzawodnictwie sportowym prowadzonym </w:t>
      </w:r>
      <w:r w:rsidRPr="00C6644C">
        <w:rPr>
          <w:rFonts w:ascii="Arial" w:eastAsia="Times New Roman" w:hAnsi="Arial" w:cs="Arial"/>
          <w:bCs/>
          <w:sz w:val="23"/>
          <w:szCs w:val="23"/>
        </w:rPr>
        <w:br/>
        <w:t xml:space="preserve">w dyscyplinach, w których funkcjonuje polski związek sportowy. Wnioskodawca wykazuje w kryterium jedno najwyżej punktowane osiągnięcie. Liczba punktów możliwych do uzyskania: </w:t>
      </w:r>
      <w:r w:rsidRPr="00C6644C">
        <w:rPr>
          <w:rFonts w:ascii="Arial" w:eastAsia="Times New Roman" w:hAnsi="Arial" w:cs="Arial"/>
          <w:b/>
          <w:bCs/>
          <w:sz w:val="23"/>
          <w:szCs w:val="23"/>
        </w:rPr>
        <w:t>20 – 60 pkt.</w:t>
      </w:r>
      <w:r w:rsidRPr="00C6644C">
        <w:rPr>
          <w:rFonts w:ascii="Arial" w:eastAsia="Times New Roman" w:hAnsi="Arial" w:cs="Arial"/>
          <w:bCs/>
          <w:sz w:val="23"/>
          <w:szCs w:val="23"/>
        </w:rPr>
        <w:t xml:space="preserve"> Punkty nie sumują się. Jeśli uczeń posiada więcej niż jedno osiągnięcie spośród osiągnięć, o których mowa w § 4 ust. </w:t>
      </w:r>
      <w:r w:rsidR="00325640">
        <w:rPr>
          <w:rFonts w:ascii="Arial" w:eastAsia="Times New Roman" w:hAnsi="Arial" w:cs="Arial"/>
          <w:bCs/>
          <w:sz w:val="23"/>
          <w:szCs w:val="23"/>
        </w:rPr>
        <w:t xml:space="preserve">1 pkt. </w:t>
      </w:r>
      <w:r w:rsidRPr="00C6644C">
        <w:rPr>
          <w:rFonts w:ascii="Arial" w:eastAsia="Times New Roman" w:hAnsi="Arial" w:cs="Arial"/>
          <w:bCs/>
          <w:sz w:val="23"/>
          <w:szCs w:val="23"/>
        </w:rPr>
        <w:t>3</w:t>
      </w:r>
      <w:r w:rsidR="00D52784" w:rsidRPr="00C6644C">
        <w:rPr>
          <w:rFonts w:ascii="Arial" w:eastAsia="Times New Roman" w:hAnsi="Arial" w:cs="Arial"/>
          <w:bCs/>
          <w:sz w:val="23"/>
          <w:szCs w:val="23"/>
        </w:rPr>
        <w:t xml:space="preserve"> uchwały Sejmiku</w:t>
      </w:r>
      <w:r w:rsidRPr="00C6644C">
        <w:rPr>
          <w:rFonts w:ascii="Arial" w:eastAsia="Times New Roman" w:hAnsi="Arial" w:cs="Arial"/>
          <w:bCs/>
          <w:sz w:val="23"/>
          <w:szCs w:val="23"/>
        </w:rPr>
        <w:t>, wykazuje je w kryterium 2 Pozostała aktywność sportowa.</w:t>
      </w:r>
    </w:p>
    <w:tbl>
      <w:tblPr>
        <w:tblStyle w:val="Zwykatabela3"/>
        <w:tblW w:w="8221" w:type="dxa"/>
        <w:jc w:val="right"/>
        <w:tblLook w:val="04A0" w:firstRow="1" w:lastRow="0" w:firstColumn="1" w:lastColumn="0" w:noHBand="0" w:noVBand="1"/>
        <w:tblCaption w:val="Osiągnięcia we współzawodnictwie sportowym"/>
        <w:tblDescription w:val="W tabeli wskazana została punktacja za poszczególne osiągnięcia sportowe, tj. zawody rangi Mistrzostw Województwa, zawody rangi Mistrzostw Polski, zawody rangi Mistrzostw Europy i Mistrzostw Świata. Punktacja różni się w zależności od osiągnięcia."/>
      </w:tblPr>
      <w:tblGrid>
        <w:gridCol w:w="2012"/>
        <w:gridCol w:w="2240"/>
        <w:gridCol w:w="1985"/>
        <w:gridCol w:w="1984"/>
      </w:tblGrid>
      <w:tr w:rsidR="00AF0FB5" w:rsidRPr="00C6644C" w14:paraId="265CD02A" w14:textId="77777777" w:rsidTr="00AF30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2"/>
          <w:jc w:val="right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12" w:type="dxa"/>
            <w:vAlign w:val="center"/>
            <w:hideMark/>
          </w:tcPr>
          <w:p w14:paraId="4E3A1581" w14:textId="77777777" w:rsidR="00AF0FB5" w:rsidRPr="00C6644C" w:rsidRDefault="00AF0FB5" w:rsidP="00AF305B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C6644C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Zajęte miejsce</w:t>
            </w:r>
          </w:p>
        </w:tc>
        <w:tc>
          <w:tcPr>
            <w:tcW w:w="2240" w:type="dxa"/>
            <w:vAlign w:val="center"/>
            <w:hideMark/>
          </w:tcPr>
          <w:p w14:paraId="2557C61D" w14:textId="77777777" w:rsidR="00AF0FB5" w:rsidRPr="00C6644C" w:rsidRDefault="00AF0FB5" w:rsidP="00AF30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C6644C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Zawody rangi Mistrzostw Województwa</w:t>
            </w:r>
          </w:p>
        </w:tc>
        <w:tc>
          <w:tcPr>
            <w:tcW w:w="1985" w:type="dxa"/>
            <w:vAlign w:val="center"/>
            <w:hideMark/>
          </w:tcPr>
          <w:p w14:paraId="33580E9E" w14:textId="77777777" w:rsidR="00AF0FB5" w:rsidRPr="00C6644C" w:rsidRDefault="00AF0FB5" w:rsidP="00AF30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C6644C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Zawody rangi Mistrzostw Polski</w:t>
            </w:r>
          </w:p>
        </w:tc>
        <w:tc>
          <w:tcPr>
            <w:tcW w:w="1984" w:type="dxa"/>
            <w:vAlign w:val="center"/>
            <w:hideMark/>
          </w:tcPr>
          <w:p w14:paraId="54359332" w14:textId="77777777" w:rsidR="00AF0FB5" w:rsidRPr="00C6644C" w:rsidRDefault="00AF0FB5" w:rsidP="00AF30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C6644C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Zawody rangi Mistrzostw Europy, Mistrzostw Świata</w:t>
            </w:r>
          </w:p>
        </w:tc>
      </w:tr>
      <w:tr w:rsidR="00AF0FB5" w:rsidRPr="00C6644C" w14:paraId="54A55E81" w14:textId="77777777" w:rsidTr="00AF30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2" w:type="dxa"/>
            <w:hideMark/>
          </w:tcPr>
          <w:p w14:paraId="51AA9D6B" w14:textId="77777777" w:rsidR="00AF0FB5" w:rsidRPr="00C6644C" w:rsidRDefault="00AF0FB5" w:rsidP="00AF305B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C6644C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I</w:t>
            </w:r>
          </w:p>
        </w:tc>
        <w:tc>
          <w:tcPr>
            <w:tcW w:w="2240" w:type="dxa"/>
            <w:hideMark/>
          </w:tcPr>
          <w:p w14:paraId="1965FAA0" w14:textId="77777777" w:rsidR="00AF0FB5" w:rsidRPr="00C6644C" w:rsidRDefault="00AF0FB5" w:rsidP="00AF30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C6644C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30</w:t>
            </w:r>
          </w:p>
        </w:tc>
        <w:tc>
          <w:tcPr>
            <w:tcW w:w="1985" w:type="dxa"/>
            <w:hideMark/>
          </w:tcPr>
          <w:p w14:paraId="784C7D0D" w14:textId="77777777" w:rsidR="00AF0FB5" w:rsidRPr="00C6644C" w:rsidRDefault="00AF0FB5" w:rsidP="00AF30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C6644C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40</w:t>
            </w:r>
          </w:p>
        </w:tc>
        <w:tc>
          <w:tcPr>
            <w:tcW w:w="1984" w:type="dxa"/>
            <w:hideMark/>
          </w:tcPr>
          <w:p w14:paraId="29664D04" w14:textId="77777777" w:rsidR="00AF0FB5" w:rsidRPr="00C6644C" w:rsidRDefault="00AF0FB5" w:rsidP="00AF30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C6644C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60</w:t>
            </w:r>
          </w:p>
        </w:tc>
      </w:tr>
      <w:tr w:rsidR="00AF0FB5" w:rsidRPr="00C6644C" w14:paraId="528233A7" w14:textId="77777777" w:rsidTr="00AF305B">
        <w:trPr>
          <w:trHeight w:val="30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2" w:type="dxa"/>
            <w:hideMark/>
          </w:tcPr>
          <w:p w14:paraId="672762B6" w14:textId="77777777" w:rsidR="00AF0FB5" w:rsidRPr="00C6644C" w:rsidRDefault="00AF0FB5" w:rsidP="00AF305B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C6644C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II</w:t>
            </w:r>
          </w:p>
        </w:tc>
        <w:tc>
          <w:tcPr>
            <w:tcW w:w="2240" w:type="dxa"/>
            <w:hideMark/>
          </w:tcPr>
          <w:p w14:paraId="6D02D6E0" w14:textId="77777777" w:rsidR="00AF0FB5" w:rsidRPr="00C6644C" w:rsidRDefault="00AF0FB5" w:rsidP="00AF30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C6644C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25</w:t>
            </w:r>
          </w:p>
        </w:tc>
        <w:tc>
          <w:tcPr>
            <w:tcW w:w="1985" w:type="dxa"/>
            <w:hideMark/>
          </w:tcPr>
          <w:p w14:paraId="20FA4BC2" w14:textId="77777777" w:rsidR="00AF0FB5" w:rsidRPr="00C6644C" w:rsidRDefault="00AF0FB5" w:rsidP="00AF30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C6644C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35</w:t>
            </w:r>
          </w:p>
        </w:tc>
        <w:tc>
          <w:tcPr>
            <w:tcW w:w="1984" w:type="dxa"/>
            <w:hideMark/>
          </w:tcPr>
          <w:p w14:paraId="3D391909" w14:textId="77777777" w:rsidR="00AF0FB5" w:rsidRPr="00C6644C" w:rsidRDefault="00AF0FB5" w:rsidP="00AF30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C6644C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55</w:t>
            </w:r>
          </w:p>
        </w:tc>
      </w:tr>
      <w:tr w:rsidR="00AF0FB5" w:rsidRPr="00C6644C" w14:paraId="56E7ED9E" w14:textId="77777777" w:rsidTr="00AF30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2" w:type="dxa"/>
            <w:hideMark/>
          </w:tcPr>
          <w:p w14:paraId="68046F26" w14:textId="77777777" w:rsidR="00AF0FB5" w:rsidRPr="00C6644C" w:rsidRDefault="00AF0FB5" w:rsidP="00AF305B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C6644C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III</w:t>
            </w:r>
          </w:p>
        </w:tc>
        <w:tc>
          <w:tcPr>
            <w:tcW w:w="2240" w:type="dxa"/>
            <w:hideMark/>
          </w:tcPr>
          <w:p w14:paraId="0D28EAB6" w14:textId="77777777" w:rsidR="00AF0FB5" w:rsidRPr="00C6644C" w:rsidRDefault="00AF0FB5" w:rsidP="00AF30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C6644C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20</w:t>
            </w:r>
          </w:p>
        </w:tc>
        <w:tc>
          <w:tcPr>
            <w:tcW w:w="1985" w:type="dxa"/>
            <w:hideMark/>
          </w:tcPr>
          <w:p w14:paraId="75C0FCCA" w14:textId="77777777" w:rsidR="00AF0FB5" w:rsidRPr="00C6644C" w:rsidRDefault="00AF0FB5" w:rsidP="00AF30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C6644C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30</w:t>
            </w:r>
          </w:p>
        </w:tc>
        <w:tc>
          <w:tcPr>
            <w:tcW w:w="1984" w:type="dxa"/>
            <w:hideMark/>
          </w:tcPr>
          <w:p w14:paraId="07AEC5D3" w14:textId="77777777" w:rsidR="00AF0FB5" w:rsidRPr="00C6644C" w:rsidRDefault="00AF0FB5" w:rsidP="00AF30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C6644C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50</w:t>
            </w:r>
          </w:p>
        </w:tc>
      </w:tr>
      <w:tr w:rsidR="00AF0FB5" w:rsidRPr="00C6644C" w14:paraId="76300D74" w14:textId="77777777" w:rsidTr="00AF305B">
        <w:trPr>
          <w:trHeight w:val="30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2" w:type="dxa"/>
            <w:hideMark/>
          </w:tcPr>
          <w:p w14:paraId="1A93A88F" w14:textId="77777777" w:rsidR="00AF0FB5" w:rsidRPr="00C6644C" w:rsidRDefault="00AF0FB5" w:rsidP="00AF305B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C6644C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IV-VIII</w:t>
            </w:r>
          </w:p>
        </w:tc>
        <w:tc>
          <w:tcPr>
            <w:tcW w:w="2240" w:type="dxa"/>
            <w:hideMark/>
          </w:tcPr>
          <w:p w14:paraId="2DB6277A" w14:textId="77777777" w:rsidR="00AF0FB5" w:rsidRPr="00C6644C" w:rsidRDefault="00AF0FB5" w:rsidP="00AF30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C6644C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-</w:t>
            </w:r>
          </w:p>
        </w:tc>
        <w:tc>
          <w:tcPr>
            <w:tcW w:w="1985" w:type="dxa"/>
            <w:hideMark/>
          </w:tcPr>
          <w:p w14:paraId="40154FA2" w14:textId="77777777" w:rsidR="00AF0FB5" w:rsidRPr="00C6644C" w:rsidRDefault="00AF0FB5" w:rsidP="00AF30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C6644C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25</w:t>
            </w:r>
          </w:p>
        </w:tc>
        <w:tc>
          <w:tcPr>
            <w:tcW w:w="1984" w:type="dxa"/>
            <w:hideMark/>
          </w:tcPr>
          <w:p w14:paraId="0C9CCB4D" w14:textId="77777777" w:rsidR="00AF0FB5" w:rsidRPr="00C6644C" w:rsidRDefault="00AF0FB5" w:rsidP="00AF30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C6644C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40</w:t>
            </w:r>
          </w:p>
        </w:tc>
      </w:tr>
      <w:tr w:rsidR="00AF0FB5" w:rsidRPr="00C6644C" w14:paraId="0450C370" w14:textId="77777777" w:rsidTr="00AF30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2" w:type="dxa"/>
            <w:hideMark/>
          </w:tcPr>
          <w:p w14:paraId="2C811C18" w14:textId="77777777" w:rsidR="00AF0FB5" w:rsidRPr="00C6644C" w:rsidRDefault="00AF0FB5" w:rsidP="00AF305B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C6644C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Udział</w:t>
            </w:r>
          </w:p>
        </w:tc>
        <w:tc>
          <w:tcPr>
            <w:tcW w:w="2240" w:type="dxa"/>
            <w:hideMark/>
          </w:tcPr>
          <w:p w14:paraId="701F8F6B" w14:textId="77777777" w:rsidR="00AF0FB5" w:rsidRPr="00C6644C" w:rsidRDefault="00AF0FB5" w:rsidP="00AF30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C6644C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-</w:t>
            </w:r>
          </w:p>
        </w:tc>
        <w:tc>
          <w:tcPr>
            <w:tcW w:w="1985" w:type="dxa"/>
            <w:hideMark/>
          </w:tcPr>
          <w:p w14:paraId="05CDFFC0" w14:textId="77777777" w:rsidR="00AF0FB5" w:rsidRPr="00C6644C" w:rsidRDefault="00AF0FB5" w:rsidP="00AF30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C6644C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-</w:t>
            </w:r>
          </w:p>
        </w:tc>
        <w:tc>
          <w:tcPr>
            <w:tcW w:w="1984" w:type="dxa"/>
            <w:hideMark/>
          </w:tcPr>
          <w:p w14:paraId="4AD9103D" w14:textId="77777777" w:rsidR="00AF0FB5" w:rsidRPr="00C6644C" w:rsidRDefault="00AF0FB5" w:rsidP="00AF30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C6644C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30</w:t>
            </w:r>
          </w:p>
        </w:tc>
      </w:tr>
    </w:tbl>
    <w:p w14:paraId="296659E9" w14:textId="77777777" w:rsidR="00AF0FB5" w:rsidRPr="00C6644C" w:rsidRDefault="00AF0FB5" w:rsidP="00AF0FB5">
      <w:p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Arial" w:eastAsia="Times New Roman" w:hAnsi="Arial" w:cs="Arial"/>
          <w:bCs/>
          <w:sz w:val="23"/>
          <w:szCs w:val="23"/>
        </w:rPr>
      </w:pPr>
    </w:p>
    <w:p w14:paraId="5693F84A" w14:textId="77777777" w:rsidR="00AF0FB5" w:rsidRPr="00C6644C" w:rsidRDefault="00AF0FB5" w:rsidP="00AF0FB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3"/>
          <w:szCs w:val="23"/>
        </w:rPr>
      </w:pPr>
      <w:r w:rsidRPr="00C6644C">
        <w:rPr>
          <w:rFonts w:ascii="Arial" w:eastAsia="Times New Roman" w:hAnsi="Arial" w:cs="Arial"/>
          <w:bCs/>
          <w:sz w:val="23"/>
          <w:szCs w:val="23"/>
        </w:rPr>
        <w:t xml:space="preserve">Kryterium 2 – Pozostała aktywność sportowa ucznia – liczba punktów możliwych do uzyskania: </w:t>
      </w:r>
      <w:r w:rsidRPr="00C6644C">
        <w:rPr>
          <w:rFonts w:ascii="Arial" w:eastAsia="Times New Roman" w:hAnsi="Arial" w:cs="Arial"/>
          <w:b/>
          <w:bCs/>
          <w:sz w:val="23"/>
          <w:szCs w:val="23"/>
        </w:rPr>
        <w:t>0 – 25 pkt.</w:t>
      </w:r>
      <w:r w:rsidRPr="00C6644C">
        <w:rPr>
          <w:rFonts w:ascii="Arial" w:eastAsia="Times New Roman" w:hAnsi="Arial" w:cs="Arial"/>
          <w:bCs/>
          <w:sz w:val="23"/>
          <w:szCs w:val="23"/>
        </w:rPr>
        <w:t xml:space="preserve"> Ocenie w tym kryterium podlegają:</w:t>
      </w:r>
    </w:p>
    <w:p w14:paraId="05A91504" w14:textId="0077D260" w:rsidR="00AF0FB5" w:rsidRPr="00E659A3" w:rsidRDefault="00AF0FB5" w:rsidP="00D5278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="Arial" w:hAnsi="Arial" w:cs="Arial"/>
          <w:sz w:val="23"/>
          <w:szCs w:val="23"/>
        </w:rPr>
      </w:pPr>
      <w:r w:rsidRPr="00C6644C">
        <w:rPr>
          <w:rFonts w:ascii="Arial" w:eastAsia="Times New Roman" w:hAnsi="Arial" w:cs="Arial"/>
          <w:bCs/>
          <w:sz w:val="23"/>
          <w:szCs w:val="23"/>
        </w:rPr>
        <w:t xml:space="preserve">osiągnięcia we współzawodnictwie sportowym </w:t>
      </w:r>
      <w:r w:rsidRPr="00C6644C">
        <w:rPr>
          <w:rFonts w:ascii="Arial" w:hAnsi="Arial" w:cs="Arial"/>
          <w:sz w:val="23"/>
          <w:szCs w:val="23"/>
        </w:rPr>
        <w:t>na poziomie minimum wojewódzkim prowadzonym w dyscyplinach, w których funkcjonuje polski związek sportowy z grupy osiągnięć, o których mowa w § 4 ust. 1 pkt. 3</w:t>
      </w:r>
      <w:r w:rsidR="00D52784" w:rsidRPr="00C6644C">
        <w:rPr>
          <w:rFonts w:ascii="Arial" w:hAnsi="Arial" w:cs="Arial"/>
          <w:sz w:val="23"/>
          <w:szCs w:val="23"/>
        </w:rPr>
        <w:t xml:space="preserve"> uchwały Sejmiku</w:t>
      </w:r>
      <w:r w:rsidRPr="00C6644C">
        <w:rPr>
          <w:rFonts w:ascii="Arial" w:eastAsia="Times New Roman" w:hAnsi="Arial" w:cs="Arial"/>
          <w:bCs/>
          <w:sz w:val="23"/>
          <w:szCs w:val="23"/>
        </w:rPr>
        <w:t>, ale inne niż osiągnięcie wykazane w kryterium 1</w:t>
      </w:r>
      <w:r w:rsidR="005870A0" w:rsidRPr="00E659A3">
        <w:rPr>
          <w:rFonts w:ascii="Arial" w:eastAsia="Times New Roman" w:hAnsi="Arial" w:cs="Arial"/>
          <w:bCs/>
          <w:sz w:val="23"/>
          <w:szCs w:val="23"/>
        </w:rPr>
        <w:t xml:space="preserve">: </w:t>
      </w:r>
      <w:r w:rsidR="005046C0" w:rsidRPr="00E659A3">
        <w:rPr>
          <w:rFonts w:ascii="Arial" w:eastAsia="Times New Roman" w:hAnsi="Arial" w:cs="Arial"/>
          <w:bCs/>
          <w:sz w:val="23"/>
          <w:szCs w:val="23"/>
        </w:rPr>
        <w:t>Liczba punktów możliwych do uzyskania:</w:t>
      </w:r>
      <w:r w:rsidR="005046C0">
        <w:rPr>
          <w:rFonts w:ascii="Arial" w:eastAsia="Times New Roman" w:hAnsi="Arial" w:cs="Arial"/>
          <w:bCs/>
          <w:sz w:val="23"/>
          <w:szCs w:val="23"/>
        </w:rPr>
        <w:t xml:space="preserve"> 0 – 10 pkt.</w:t>
      </w:r>
      <w:r w:rsidR="005046C0">
        <w:rPr>
          <w:rFonts w:ascii="Arial" w:hAnsi="Arial" w:cs="Arial"/>
          <w:iCs/>
          <w:sz w:val="23"/>
          <w:szCs w:val="23"/>
        </w:rPr>
        <w:t>,</w:t>
      </w:r>
    </w:p>
    <w:p w14:paraId="4297DDAB" w14:textId="7C27E4CB" w:rsidR="00AF0FB5" w:rsidRPr="00E659A3" w:rsidRDefault="00AF0FB5" w:rsidP="00D5278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="Arial" w:hAnsi="Arial" w:cs="Arial"/>
          <w:sz w:val="23"/>
          <w:szCs w:val="23"/>
        </w:rPr>
      </w:pPr>
      <w:r w:rsidRPr="00E659A3">
        <w:rPr>
          <w:rFonts w:ascii="Arial" w:hAnsi="Arial" w:cs="Arial"/>
          <w:sz w:val="23"/>
          <w:szCs w:val="23"/>
        </w:rPr>
        <w:t xml:space="preserve">pozostałe osiągnięcia </w:t>
      </w:r>
      <w:r w:rsidRPr="00E659A3">
        <w:rPr>
          <w:rFonts w:ascii="Arial" w:eastAsia="Times New Roman" w:hAnsi="Arial" w:cs="Arial"/>
          <w:bCs/>
          <w:sz w:val="23"/>
          <w:szCs w:val="23"/>
        </w:rPr>
        <w:t xml:space="preserve">we współzawodnictwie sportowym </w:t>
      </w:r>
      <w:r w:rsidRPr="00E659A3">
        <w:rPr>
          <w:rFonts w:ascii="Arial" w:hAnsi="Arial" w:cs="Arial"/>
          <w:sz w:val="23"/>
          <w:szCs w:val="23"/>
        </w:rPr>
        <w:t>na poziomie minimum wojewódzkim prowadzonym w dyscyplinach, w których funkcjonuje polski związek sportowy</w:t>
      </w:r>
      <w:r w:rsidR="005870A0" w:rsidRPr="00E659A3">
        <w:rPr>
          <w:rFonts w:ascii="Arial" w:hAnsi="Arial" w:cs="Arial"/>
          <w:sz w:val="23"/>
          <w:szCs w:val="23"/>
        </w:rPr>
        <w:t xml:space="preserve">. </w:t>
      </w:r>
      <w:r w:rsidR="005870A0" w:rsidRPr="00E659A3">
        <w:rPr>
          <w:rFonts w:ascii="Arial" w:eastAsia="Times New Roman" w:hAnsi="Arial" w:cs="Arial"/>
          <w:bCs/>
          <w:sz w:val="23"/>
          <w:szCs w:val="23"/>
        </w:rPr>
        <w:t xml:space="preserve">Liczba punktów możliwych do uzyskania: 0 – </w:t>
      </w:r>
      <w:r w:rsidR="005046C0">
        <w:rPr>
          <w:rFonts w:ascii="Arial" w:eastAsia="Times New Roman" w:hAnsi="Arial" w:cs="Arial"/>
          <w:bCs/>
          <w:sz w:val="23"/>
          <w:szCs w:val="23"/>
        </w:rPr>
        <w:t>5</w:t>
      </w:r>
      <w:r w:rsidR="005870A0" w:rsidRPr="00E659A3">
        <w:rPr>
          <w:rFonts w:ascii="Arial" w:eastAsia="Times New Roman" w:hAnsi="Arial" w:cs="Arial"/>
          <w:bCs/>
          <w:sz w:val="23"/>
          <w:szCs w:val="23"/>
        </w:rPr>
        <w:t xml:space="preserve"> pkt.</w:t>
      </w:r>
      <w:r w:rsidRPr="00E659A3">
        <w:rPr>
          <w:rFonts w:ascii="Arial" w:hAnsi="Arial" w:cs="Arial"/>
          <w:sz w:val="23"/>
          <w:szCs w:val="23"/>
        </w:rPr>
        <w:t xml:space="preserve">,  </w:t>
      </w:r>
    </w:p>
    <w:p w14:paraId="571FD132" w14:textId="0567F7AC" w:rsidR="00AF0FB5" w:rsidRPr="00E659A3" w:rsidRDefault="00AF0FB5" w:rsidP="00D5278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="Arial" w:hAnsi="Arial" w:cs="Arial"/>
          <w:sz w:val="23"/>
          <w:szCs w:val="23"/>
        </w:rPr>
      </w:pPr>
      <w:r w:rsidRPr="00E659A3">
        <w:rPr>
          <w:rFonts w:ascii="Arial" w:hAnsi="Arial" w:cs="Arial"/>
          <w:iCs/>
          <w:sz w:val="23"/>
          <w:szCs w:val="23"/>
        </w:rPr>
        <w:t>udział w regularnym szkoleniu sportowym prowadzonym np. przez klub sportowy</w:t>
      </w:r>
      <w:r w:rsidR="005870A0" w:rsidRPr="00E659A3">
        <w:rPr>
          <w:rFonts w:ascii="Arial" w:hAnsi="Arial" w:cs="Arial"/>
          <w:iCs/>
          <w:sz w:val="23"/>
          <w:szCs w:val="23"/>
        </w:rPr>
        <w:t xml:space="preserve">. </w:t>
      </w:r>
      <w:r w:rsidR="005870A0" w:rsidRPr="00E659A3">
        <w:rPr>
          <w:rFonts w:ascii="Arial" w:eastAsia="Times New Roman" w:hAnsi="Arial" w:cs="Arial"/>
          <w:bCs/>
          <w:sz w:val="23"/>
          <w:szCs w:val="23"/>
        </w:rPr>
        <w:t xml:space="preserve">Liczba punktów możliwych do uzyskania: 0 </w:t>
      </w:r>
      <w:r w:rsidR="007E48EF" w:rsidRPr="00E659A3">
        <w:rPr>
          <w:rFonts w:ascii="Arial" w:eastAsia="Times New Roman" w:hAnsi="Arial" w:cs="Arial"/>
          <w:bCs/>
          <w:sz w:val="23"/>
          <w:szCs w:val="23"/>
        </w:rPr>
        <w:t>lub</w:t>
      </w:r>
      <w:r w:rsidR="005870A0" w:rsidRPr="00E659A3">
        <w:rPr>
          <w:rFonts w:ascii="Arial" w:eastAsia="Times New Roman" w:hAnsi="Arial" w:cs="Arial"/>
          <w:bCs/>
          <w:sz w:val="23"/>
          <w:szCs w:val="23"/>
        </w:rPr>
        <w:t xml:space="preserve"> </w:t>
      </w:r>
      <w:r w:rsidR="00573C8E" w:rsidRPr="00E659A3">
        <w:rPr>
          <w:rFonts w:ascii="Arial" w:eastAsia="Times New Roman" w:hAnsi="Arial" w:cs="Arial"/>
          <w:bCs/>
          <w:sz w:val="23"/>
          <w:szCs w:val="23"/>
        </w:rPr>
        <w:t>8</w:t>
      </w:r>
      <w:r w:rsidR="005870A0" w:rsidRPr="00E659A3">
        <w:rPr>
          <w:rFonts w:ascii="Arial" w:eastAsia="Times New Roman" w:hAnsi="Arial" w:cs="Arial"/>
          <w:bCs/>
          <w:sz w:val="23"/>
          <w:szCs w:val="23"/>
        </w:rPr>
        <w:t xml:space="preserve"> pkt.</w:t>
      </w:r>
      <w:r w:rsidRPr="00E659A3">
        <w:rPr>
          <w:rFonts w:ascii="Arial" w:hAnsi="Arial" w:cs="Arial"/>
          <w:iCs/>
          <w:sz w:val="23"/>
          <w:szCs w:val="23"/>
        </w:rPr>
        <w:t>,</w:t>
      </w:r>
    </w:p>
    <w:p w14:paraId="7AA95077" w14:textId="699A6C24" w:rsidR="00AF0FB5" w:rsidRPr="00E659A3" w:rsidRDefault="00AF0FB5" w:rsidP="00D5278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="Arial" w:hAnsi="Arial" w:cs="Arial"/>
          <w:sz w:val="23"/>
          <w:szCs w:val="23"/>
        </w:rPr>
      </w:pPr>
      <w:r w:rsidRPr="00E659A3">
        <w:rPr>
          <w:rFonts w:ascii="Arial" w:hAnsi="Arial" w:cs="Arial"/>
          <w:iCs/>
          <w:sz w:val="23"/>
          <w:szCs w:val="23"/>
        </w:rPr>
        <w:lastRenderedPageBreak/>
        <w:t>pobieranie nauki w szkole lub klasie mistrzostwa sportowego na terenie województwa podkarpackiego</w:t>
      </w:r>
      <w:r w:rsidR="00D52784" w:rsidRPr="00E659A3">
        <w:rPr>
          <w:rFonts w:ascii="Arial" w:hAnsi="Arial" w:cs="Arial"/>
          <w:iCs/>
          <w:sz w:val="23"/>
          <w:szCs w:val="23"/>
        </w:rPr>
        <w:t>.</w:t>
      </w:r>
      <w:r w:rsidR="005870A0" w:rsidRPr="00E659A3">
        <w:rPr>
          <w:rFonts w:ascii="Arial" w:hAnsi="Arial" w:cs="Arial"/>
          <w:iCs/>
          <w:sz w:val="23"/>
          <w:szCs w:val="23"/>
        </w:rPr>
        <w:t xml:space="preserve"> </w:t>
      </w:r>
      <w:r w:rsidR="005870A0" w:rsidRPr="00E659A3">
        <w:rPr>
          <w:rFonts w:ascii="Arial" w:eastAsia="Times New Roman" w:hAnsi="Arial" w:cs="Arial"/>
          <w:bCs/>
          <w:sz w:val="23"/>
          <w:szCs w:val="23"/>
        </w:rPr>
        <w:t xml:space="preserve">Liczba punktów możliwych do uzyskania: 0 </w:t>
      </w:r>
      <w:r w:rsidR="00E659A3" w:rsidRPr="00E659A3">
        <w:rPr>
          <w:rFonts w:ascii="Arial" w:eastAsia="Times New Roman" w:hAnsi="Arial" w:cs="Arial"/>
          <w:bCs/>
          <w:sz w:val="23"/>
          <w:szCs w:val="23"/>
        </w:rPr>
        <w:t>lub</w:t>
      </w:r>
      <w:r w:rsidR="005870A0" w:rsidRPr="00E659A3">
        <w:rPr>
          <w:rFonts w:ascii="Arial" w:eastAsia="Times New Roman" w:hAnsi="Arial" w:cs="Arial"/>
          <w:bCs/>
          <w:sz w:val="23"/>
          <w:szCs w:val="23"/>
        </w:rPr>
        <w:t xml:space="preserve"> 2 pkt.</w:t>
      </w:r>
    </w:p>
    <w:p w14:paraId="1555B4A4" w14:textId="4D08549A" w:rsidR="00D52784" w:rsidRPr="00C6644C" w:rsidRDefault="00D52784" w:rsidP="00D52784">
      <w:p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Arial" w:hAnsi="Arial" w:cs="Arial"/>
          <w:sz w:val="23"/>
          <w:szCs w:val="23"/>
        </w:rPr>
      </w:pPr>
      <w:r w:rsidRPr="00C6644C">
        <w:rPr>
          <w:rFonts w:ascii="Arial" w:hAnsi="Arial" w:cs="Arial"/>
          <w:sz w:val="23"/>
          <w:szCs w:val="23"/>
        </w:rPr>
        <w:t>Punkty w kryterium przyznawane są przez członków Komisji na zasadzie porównawczej.</w:t>
      </w:r>
    </w:p>
    <w:p w14:paraId="4C80D53F" w14:textId="77777777" w:rsidR="00AF0FB5" w:rsidRPr="00C6644C" w:rsidRDefault="00AF0FB5" w:rsidP="00AF0FB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76" w:lineRule="auto"/>
        <w:ind w:left="782" w:hanging="357"/>
        <w:contextualSpacing w:val="0"/>
        <w:jc w:val="both"/>
        <w:rPr>
          <w:rStyle w:val="markedcontent"/>
          <w:rFonts w:ascii="Arial" w:hAnsi="Arial" w:cs="Arial"/>
          <w:sz w:val="23"/>
          <w:szCs w:val="23"/>
        </w:rPr>
      </w:pPr>
      <w:r w:rsidRPr="00C6644C">
        <w:rPr>
          <w:rStyle w:val="markedcontent"/>
          <w:rFonts w:ascii="Arial" w:hAnsi="Arial" w:cs="Arial"/>
          <w:sz w:val="23"/>
          <w:szCs w:val="23"/>
        </w:rPr>
        <w:t xml:space="preserve">Kryterium 3 – Średnia ocen z wszystkich przedmiotów ujętych na świadectwie szkolnym z roku szkolnego 2022/2023, obliczona z dokładnością do dwóch miejsc po przecinku, bez stosowania zaokrągleń. Liczba punktów możliwych do uzyskania </w:t>
      </w:r>
      <w:r w:rsidRPr="00C6644C">
        <w:rPr>
          <w:rStyle w:val="markedcontent"/>
          <w:rFonts w:ascii="Arial" w:hAnsi="Arial" w:cs="Arial"/>
          <w:b/>
          <w:sz w:val="23"/>
          <w:szCs w:val="23"/>
        </w:rPr>
        <w:t>3 – 12</w:t>
      </w:r>
      <w:r w:rsidRPr="00C6644C">
        <w:rPr>
          <w:rStyle w:val="markedcontent"/>
          <w:rFonts w:ascii="Arial" w:hAnsi="Arial" w:cs="Arial"/>
          <w:sz w:val="23"/>
          <w:szCs w:val="23"/>
        </w:rPr>
        <w:t xml:space="preserve"> </w:t>
      </w:r>
      <w:r w:rsidRPr="00C6644C">
        <w:rPr>
          <w:rStyle w:val="markedcontent"/>
          <w:rFonts w:ascii="Arial" w:hAnsi="Arial" w:cs="Arial"/>
          <w:b/>
          <w:sz w:val="23"/>
          <w:szCs w:val="23"/>
        </w:rPr>
        <w:t>pkt.</w:t>
      </w:r>
    </w:p>
    <w:tbl>
      <w:tblPr>
        <w:tblStyle w:val="Zwykatabela3"/>
        <w:tblW w:w="0" w:type="auto"/>
        <w:jc w:val="right"/>
        <w:tblLook w:val="04A0" w:firstRow="1" w:lastRow="0" w:firstColumn="1" w:lastColumn="0" w:noHBand="0" w:noVBand="1"/>
        <w:tblCaption w:val="Punktacja w kryterium średnia ocen z wszystkich przedmiotów"/>
        <w:tblDescription w:val="W tabeli wykazane zostały przedziały średniej ocen z wszystkich przedmiotów i przyporządkowana tym przedziałom punktacja"/>
      </w:tblPr>
      <w:tblGrid>
        <w:gridCol w:w="4077"/>
        <w:gridCol w:w="4137"/>
      </w:tblGrid>
      <w:tr w:rsidR="00AF0FB5" w:rsidRPr="00C6644C" w14:paraId="7C502CDC" w14:textId="77777777" w:rsidTr="00AF30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077" w:type="dxa"/>
          </w:tcPr>
          <w:p w14:paraId="0581C102" w14:textId="77777777" w:rsidR="00AF0FB5" w:rsidRPr="00C6644C" w:rsidRDefault="00AF0FB5" w:rsidP="00AF305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Style w:val="markedcontent"/>
                <w:rFonts w:ascii="Arial" w:hAnsi="Arial" w:cs="Arial"/>
                <w:sz w:val="23"/>
                <w:szCs w:val="23"/>
              </w:rPr>
            </w:pPr>
            <w:r w:rsidRPr="00C6644C">
              <w:rPr>
                <w:rStyle w:val="markedcontent"/>
                <w:rFonts w:ascii="Arial" w:hAnsi="Arial" w:cs="Arial"/>
                <w:sz w:val="23"/>
                <w:szCs w:val="23"/>
              </w:rPr>
              <w:t>Średnia ocen</w:t>
            </w:r>
          </w:p>
        </w:tc>
        <w:tc>
          <w:tcPr>
            <w:tcW w:w="4137" w:type="dxa"/>
          </w:tcPr>
          <w:p w14:paraId="5DD62B83" w14:textId="77777777" w:rsidR="00AF0FB5" w:rsidRPr="00C6644C" w:rsidRDefault="00AF0FB5" w:rsidP="00AF305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markedcontent"/>
                <w:rFonts w:ascii="Arial" w:hAnsi="Arial" w:cs="Arial"/>
                <w:sz w:val="23"/>
                <w:szCs w:val="23"/>
              </w:rPr>
            </w:pPr>
            <w:r w:rsidRPr="00C6644C">
              <w:rPr>
                <w:rStyle w:val="markedcontent"/>
                <w:rFonts w:ascii="Arial" w:hAnsi="Arial" w:cs="Arial"/>
                <w:sz w:val="23"/>
                <w:szCs w:val="23"/>
              </w:rPr>
              <w:t>Punktacja</w:t>
            </w:r>
          </w:p>
        </w:tc>
      </w:tr>
      <w:tr w:rsidR="00AF0FB5" w:rsidRPr="00C6644C" w14:paraId="7462C1A0" w14:textId="77777777" w:rsidTr="00AF30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2AD5DFD2" w14:textId="77777777" w:rsidR="00AF0FB5" w:rsidRPr="00C6644C" w:rsidRDefault="00AF0FB5" w:rsidP="00AF305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Style w:val="markedcontent"/>
                <w:rFonts w:ascii="Arial" w:hAnsi="Arial" w:cs="Arial"/>
                <w:sz w:val="23"/>
                <w:szCs w:val="23"/>
              </w:rPr>
            </w:pPr>
            <w:r w:rsidRPr="00C6644C">
              <w:rPr>
                <w:rStyle w:val="markedcontent"/>
                <w:rFonts w:ascii="Arial" w:hAnsi="Arial" w:cs="Arial"/>
                <w:sz w:val="23"/>
                <w:szCs w:val="23"/>
              </w:rPr>
              <w:t>4,00 – 4,30</w:t>
            </w:r>
          </w:p>
        </w:tc>
        <w:tc>
          <w:tcPr>
            <w:tcW w:w="4137" w:type="dxa"/>
          </w:tcPr>
          <w:p w14:paraId="69F84458" w14:textId="77777777" w:rsidR="00AF0FB5" w:rsidRPr="00C6644C" w:rsidRDefault="00AF0FB5" w:rsidP="00AF305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markedcontent"/>
                <w:rFonts w:ascii="Arial" w:hAnsi="Arial" w:cs="Arial"/>
                <w:sz w:val="23"/>
                <w:szCs w:val="23"/>
              </w:rPr>
            </w:pPr>
            <w:r w:rsidRPr="00C6644C">
              <w:rPr>
                <w:rStyle w:val="markedcontent"/>
                <w:rFonts w:ascii="Arial" w:hAnsi="Arial" w:cs="Arial"/>
                <w:sz w:val="23"/>
                <w:szCs w:val="23"/>
              </w:rPr>
              <w:t>3</w:t>
            </w:r>
          </w:p>
        </w:tc>
      </w:tr>
      <w:tr w:rsidR="00AF0FB5" w:rsidRPr="00C6644C" w14:paraId="0E3882DC" w14:textId="77777777" w:rsidTr="00AF305B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0BAB1947" w14:textId="77777777" w:rsidR="00AF0FB5" w:rsidRPr="00C6644C" w:rsidRDefault="00AF0FB5" w:rsidP="00AF305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Style w:val="markedcontent"/>
                <w:rFonts w:ascii="Arial" w:hAnsi="Arial" w:cs="Arial"/>
                <w:sz w:val="23"/>
                <w:szCs w:val="23"/>
              </w:rPr>
            </w:pPr>
            <w:r w:rsidRPr="00C6644C">
              <w:rPr>
                <w:rStyle w:val="markedcontent"/>
                <w:rFonts w:ascii="Arial" w:hAnsi="Arial" w:cs="Arial"/>
                <w:sz w:val="23"/>
                <w:szCs w:val="23"/>
              </w:rPr>
              <w:t>4,31 – 4,50</w:t>
            </w:r>
          </w:p>
        </w:tc>
        <w:tc>
          <w:tcPr>
            <w:tcW w:w="4137" w:type="dxa"/>
          </w:tcPr>
          <w:p w14:paraId="3DF57FE6" w14:textId="77777777" w:rsidR="00AF0FB5" w:rsidRPr="00C6644C" w:rsidRDefault="00AF0FB5" w:rsidP="00AF305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markedcontent"/>
                <w:rFonts w:ascii="Arial" w:hAnsi="Arial" w:cs="Arial"/>
                <w:sz w:val="23"/>
                <w:szCs w:val="23"/>
              </w:rPr>
            </w:pPr>
            <w:r w:rsidRPr="00C6644C">
              <w:rPr>
                <w:rStyle w:val="markedcontent"/>
                <w:rFonts w:ascii="Arial" w:hAnsi="Arial" w:cs="Arial"/>
                <w:sz w:val="23"/>
                <w:szCs w:val="23"/>
              </w:rPr>
              <w:t>5</w:t>
            </w:r>
          </w:p>
        </w:tc>
      </w:tr>
      <w:tr w:rsidR="00AF0FB5" w:rsidRPr="00C6644C" w14:paraId="5FFDE0B5" w14:textId="77777777" w:rsidTr="00AF30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2900DF68" w14:textId="77777777" w:rsidR="00AF0FB5" w:rsidRPr="00C6644C" w:rsidRDefault="00AF0FB5" w:rsidP="00AF305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Style w:val="markedcontent"/>
                <w:rFonts w:ascii="Arial" w:hAnsi="Arial" w:cs="Arial"/>
                <w:sz w:val="23"/>
                <w:szCs w:val="23"/>
              </w:rPr>
            </w:pPr>
            <w:r w:rsidRPr="00C6644C">
              <w:rPr>
                <w:rStyle w:val="markedcontent"/>
                <w:rFonts w:ascii="Arial" w:hAnsi="Arial" w:cs="Arial"/>
                <w:sz w:val="23"/>
                <w:szCs w:val="23"/>
              </w:rPr>
              <w:t>4,51 – 4,74</w:t>
            </w:r>
          </w:p>
        </w:tc>
        <w:tc>
          <w:tcPr>
            <w:tcW w:w="4137" w:type="dxa"/>
          </w:tcPr>
          <w:p w14:paraId="21875613" w14:textId="77777777" w:rsidR="00AF0FB5" w:rsidRPr="00C6644C" w:rsidRDefault="00AF0FB5" w:rsidP="00AF305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markedcontent"/>
                <w:rFonts w:ascii="Arial" w:hAnsi="Arial" w:cs="Arial"/>
                <w:sz w:val="23"/>
                <w:szCs w:val="23"/>
              </w:rPr>
            </w:pPr>
            <w:r w:rsidRPr="00C6644C">
              <w:rPr>
                <w:rStyle w:val="markedcontent"/>
                <w:rFonts w:ascii="Arial" w:hAnsi="Arial" w:cs="Arial"/>
                <w:sz w:val="23"/>
                <w:szCs w:val="23"/>
              </w:rPr>
              <w:t>8</w:t>
            </w:r>
          </w:p>
        </w:tc>
      </w:tr>
      <w:tr w:rsidR="00AF0FB5" w:rsidRPr="00C6644C" w14:paraId="2D0653EC" w14:textId="77777777" w:rsidTr="00AF305B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29A2565F" w14:textId="77777777" w:rsidR="00AF0FB5" w:rsidRPr="00C6644C" w:rsidRDefault="00AF0FB5" w:rsidP="00AF305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Style w:val="markedcontent"/>
                <w:rFonts w:ascii="Arial" w:hAnsi="Arial" w:cs="Arial"/>
                <w:sz w:val="23"/>
                <w:szCs w:val="23"/>
              </w:rPr>
            </w:pPr>
            <w:r w:rsidRPr="00C6644C">
              <w:rPr>
                <w:rStyle w:val="markedcontent"/>
                <w:rFonts w:ascii="Arial" w:hAnsi="Arial" w:cs="Arial"/>
                <w:sz w:val="23"/>
                <w:szCs w:val="23"/>
              </w:rPr>
              <w:t>≥ 4,75</w:t>
            </w:r>
          </w:p>
        </w:tc>
        <w:tc>
          <w:tcPr>
            <w:tcW w:w="4137" w:type="dxa"/>
          </w:tcPr>
          <w:p w14:paraId="53D85373" w14:textId="77777777" w:rsidR="00AF0FB5" w:rsidRPr="00C6644C" w:rsidRDefault="00AF0FB5" w:rsidP="00AF305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markedcontent"/>
                <w:rFonts w:ascii="Arial" w:hAnsi="Arial" w:cs="Arial"/>
                <w:sz w:val="23"/>
                <w:szCs w:val="23"/>
              </w:rPr>
            </w:pPr>
            <w:r w:rsidRPr="00C6644C">
              <w:rPr>
                <w:rStyle w:val="markedcontent"/>
                <w:rFonts w:ascii="Arial" w:hAnsi="Arial" w:cs="Arial"/>
                <w:sz w:val="23"/>
                <w:szCs w:val="23"/>
              </w:rPr>
              <w:t>12</w:t>
            </w:r>
          </w:p>
        </w:tc>
      </w:tr>
    </w:tbl>
    <w:p w14:paraId="11E76EEE" w14:textId="77777777" w:rsidR="00AF0FB5" w:rsidRPr="00C6644C" w:rsidRDefault="00AF0FB5" w:rsidP="00AF0FB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3"/>
          <w:szCs w:val="23"/>
        </w:rPr>
      </w:pPr>
      <w:r w:rsidRPr="00C6644C">
        <w:rPr>
          <w:rStyle w:val="markedcontent"/>
          <w:rFonts w:ascii="Arial" w:hAnsi="Arial" w:cs="Arial"/>
          <w:sz w:val="23"/>
          <w:szCs w:val="23"/>
        </w:rPr>
        <w:t>Kryterium 4 – Miejsce zamieszkania ucznia na</w:t>
      </w:r>
      <w:r w:rsidRPr="00C6644C">
        <w:rPr>
          <w:rFonts w:ascii="Arial" w:hAnsi="Arial" w:cs="Arial"/>
          <w:sz w:val="23"/>
          <w:szCs w:val="23"/>
        </w:rPr>
        <w:t xml:space="preserve"> obszarach strategicznej interwencji - liczba punktów możliwych do uzyskania: </w:t>
      </w:r>
      <w:r w:rsidRPr="00C6644C">
        <w:rPr>
          <w:rFonts w:ascii="Arial" w:hAnsi="Arial" w:cs="Arial"/>
          <w:b/>
          <w:sz w:val="23"/>
          <w:szCs w:val="23"/>
        </w:rPr>
        <w:t xml:space="preserve">0 – 3 pkt. </w:t>
      </w:r>
      <w:r w:rsidRPr="00C6644C">
        <w:rPr>
          <w:rFonts w:ascii="Arial" w:hAnsi="Arial" w:cs="Arial"/>
          <w:sz w:val="23"/>
          <w:szCs w:val="23"/>
        </w:rPr>
        <w:t xml:space="preserve">(punkty sumują się), </w:t>
      </w:r>
    </w:p>
    <w:p w14:paraId="769749BE" w14:textId="77777777" w:rsidR="00AF0FB5" w:rsidRPr="00C6644C" w:rsidRDefault="00AF0FB5" w:rsidP="00AF0FB5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C6644C">
        <w:rPr>
          <w:rFonts w:ascii="Arial" w:hAnsi="Arial" w:cs="Arial"/>
          <w:sz w:val="23"/>
          <w:szCs w:val="23"/>
        </w:rPr>
        <w:t>jeden punkt za spełnienie kryterium zamieszkiwania na obszarze miast średnich tracących funkcje społeczno-gospodarcze lub</w:t>
      </w:r>
    </w:p>
    <w:p w14:paraId="7FFE0532" w14:textId="77777777" w:rsidR="00D52784" w:rsidRPr="00C6644C" w:rsidRDefault="00AF0FB5" w:rsidP="00D52784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C6644C">
        <w:rPr>
          <w:rFonts w:ascii="Arial" w:hAnsi="Arial" w:cs="Arial"/>
          <w:sz w:val="23"/>
          <w:szCs w:val="23"/>
        </w:rPr>
        <w:t>jeden punkt za spełnienie kryterium zamieszkiwania na obszarze zagrożonym trwałą marginalizacją lub</w:t>
      </w:r>
    </w:p>
    <w:p w14:paraId="54960F0B" w14:textId="24DE520A" w:rsidR="00AF0FB5" w:rsidRPr="00C6644C" w:rsidRDefault="00AF0FB5" w:rsidP="00D52784">
      <w:pPr>
        <w:pStyle w:val="Akapitzlist"/>
        <w:numPr>
          <w:ilvl w:val="0"/>
          <w:numId w:val="21"/>
        </w:numPr>
        <w:spacing w:after="0" w:line="276" w:lineRule="auto"/>
        <w:ind w:left="1145" w:hanging="357"/>
        <w:jc w:val="both"/>
        <w:rPr>
          <w:rFonts w:ascii="Arial" w:hAnsi="Arial" w:cs="Arial"/>
          <w:sz w:val="23"/>
          <w:szCs w:val="23"/>
        </w:rPr>
      </w:pPr>
      <w:r w:rsidRPr="00C6644C">
        <w:rPr>
          <w:rFonts w:ascii="Arial" w:hAnsi="Arial" w:cs="Arial"/>
          <w:sz w:val="23"/>
          <w:szCs w:val="23"/>
        </w:rPr>
        <w:t xml:space="preserve">jeden punkt za spełnienie kryterium zamieszkiwania na obszarach objętych Programami Strategicznymi/ Inicjatywami, tj. Programu Strategicznego Rozwoju Bieszczad, Programu dla Rozwoju Roztocza i Inicjatywa </w:t>
      </w:r>
      <w:proofErr w:type="spellStart"/>
      <w:r w:rsidRPr="00C6644C">
        <w:rPr>
          <w:rFonts w:ascii="Arial" w:hAnsi="Arial" w:cs="Arial"/>
          <w:sz w:val="23"/>
          <w:szCs w:val="23"/>
        </w:rPr>
        <w:t>Czwórmiasto</w:t>
      </w:r>
      <w:proofErr w:type="spellEnd"/>
      <w:r w:rsidRPr="00C6644C">
        <w:rPr>
          <w:rFonts w:ascii="Arial" w:hAnsi="Arial" w:cs="Arial"/>
          <w:sz w:val="23"/>
          <w:szCs w:val="23"/>
        </w:rPr>
        <w:t>.</w:t>
      </w:r>
    </w:p>
    <w:p w14:paraId="6A073B44" w14:textId="77777777" w:rsidR="0056409D" w:rsidRDefault="00512EEF" w:rsidP="0056409D">
      <w:pPr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Arial" w:hAnsi="Arial" w:cs="Arial"/>
          <w:sz w:val="23"/>
          <w:szCs w:val="23"/>
        </w:rPr>
      </w:pPr>
      <w:r w:rsidRPr="00512EEF">
        <w:rPr>
          <w:rFonts w:ascii="Arial" w:hAnsi="Arial" w:cs="Arial"/>
          <w:sz w:val="23"/>
          <w:szCs w:val="23"/>
        </w:rPr>
        <w:t>Końcową ocenę wniosku stanowi średnia arytmetyczna ocen dokonanych przez dwóch członków Komisji.</w:t>
      </w:r>
    </w:p>
    <w:p w14:paraId="044D24C4" w14:textId="77777777" w:rsidR="0056409D" w:rsidRDefault="00512EEF" w:rsidP="0056409D">
      <w:pPr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Arial" w:hAnsi="Arial" w:cs="Arial"/>
          <w:sz w:val="23"/>
          <w:szCs w:val="23"/>
        </w:rPr>
      </w:pPr>
      <w:r w:rsidRPr="0056409D">
        <w:rPr>
          <w:rFonts w:ascii="Arial" w:hAnsi="Arial" w:cs="Arial"/>
          <w:sz w:val="23"/>
          <w:szCs w:val="23"/>
        </w:rPr>
        <w:t>Wniosek może uzyskać z oceny merytorycznej maksymalnie 100 punktów.</w:t>
      </w:r>
    </w:p>
    <w:p w14:paraId="12E0AA12" w14:textId="4F68D8AC" w:rsidR="00512EEF" w:rsidRPr="0056409D" w:rsidRDefault="00512EEF" w:rsidP="0056409D">
      <w:pPr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Arial" w:hAnsi="Arial" w:cs="Arial"/>
          <w:sz w:val="23"/>
          <w:szCs w:val="23"/>
        </w:rPr>
      </w:pPr>
      <w:r w:rsidRPr="0056409D">
        <w:rPr>
          <w:rFonts w:ascii="Arial" w:hAnsi="Arial" w:cs="Arial"/>
          <w:sz w:val="23"/>
          <w:szCs w:val="23"/>
        </w:rPr>
        <w:t xml:space="preserve">W przypadku równej liczby punktów uzyskanych w ocenie merytorycznej, </w:t>
      </w:r>
      <w:r w:rsidRPr="0056409D">
        <w:rPr>
          <w:rFonts w:ascii="Arial" w:hAnsi="Arial" w:cs="Arial"/>
          <w:sz w:val="23"/>
          <w:szCs w:val="23"/>
        </w:rPr>
        <w:br/>
        <w:t xml:space="preserve">o miejscu na liście rankingowej decydować będzie liczba punktów otrzymanych </w:t>
      </w:r>
      <w:r w:rsidRPr="0056409D">
        <w:rPr>
          <w:rFonts w:ascii="Arial" w:hAnsi="Arial" w:cs="Arial"/>
          <w:sz w:val="23"/>
          <w:szCs w:val="23"/>
        </w:rPr>
        <w:br/>
        <w:t xml:space="preserve">w poszczególnych kryteriach według następującej kolejności:  </w:t>
      </w:r>
    </w:p>
    <w:p w14:paraId="4FE94264" w14:textId="2EBB0C2B" w:rsidR="00512EEF" w:rsidRPr="00512EEF" w:rsidRDefault="00512EEF" w:rsidP="0056409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hAnsi="Arial" w:cs="Arial"/>
          <w:sz w:val="23"/>
          <w:szCs w:val="23"/>
        </w:rPr>
      </w:pPr>
      <w:r w:rsidRPr="00512EEF">
        <w:rPr>
          <w:rFonts w:ascii="Arial" w:hAnsi="Arial" w:cs="Arial"/>
          <w:sz w:val="23"/>
          <w:szCs w:val="23"/>
        </w:rPr>
        <w:t>kryterium 1</w:t>
      </w:r>
      <w:r w:rsidR="005046C0">
        <w:rPr>
          <w:rFonts w:ascii="Arial" w:hAnsi="Arial" w:cs="Arial"/>
          <w:sz w:val="23"/>
          <w:szCs w:val="23"/>
        </w:rPr>
        <w:t xml:space="preserve"> – </w:t>
      </w:r>
      <w:r w:rsidRPr="00512EEF">
        <w:rPr>
          <w:rFonts w:ascii="Arial" w:eastAsia="Times New Roman" w:hAnsi="Arial" w:cs="Arial"/>
          <w:bCs/>
          <w:sz w:val="23"/>
          <w:szCs w:val="23"/>
        </w:rPr>
        <w:t>osiągnięcia</w:t>
      </w:r>
      <w:r w:rsidR="005046C0">
        <w:rPr>
          <w:rFonts w:ascii="Arial" w:eastAsia="Times New Roman" w:hAnsi="Arial" w:cs="Arial"/>
          <w:bCs/>
          <w:sz w:val="23"/>
          <w:szCs w:val="23"/>
        </w:rPr>
        <w:t xml:space="preserve"> </w:t>
      </w:r>
      <w:r w:rsidRPr="00512EEF">
        <w:rPr>
          <w:rFonts w:ascii="Arial" w:eastAsia="Times New Roman" w:hAnsi="Arial" w:cs="Arial"/>
          <w:bCs/>
          <w:sz w:val="23"/>
          <w:szCs w:val="23"/>
        </w:rPr>
        <w:t xml:space="preserve">we współzawodnictwie sportowym prowadzonym </w:t>
      </w:r>
      <w:r w:rsidRPr="00512EEF">
        <w:rPr>
          <w:rFonts w:ascii="Arial" w:eastAsia="Times New Roman" w:hAnsi="Arial" w:cs="Arial"/>
          <w:bCs/>
          <w:sz w:val="23"/>
          <w:szCs w:val="23"/>
        </w:rPr>
        <w:br/>
        <w:t>w dyscyplinach, w których funkcjonuje polski związek sportowy,</w:t>
      </w:r>
    </w:p>
    <w:p w14:paraId="42A4C59A" w14:textId="25AC7F9B" w:rsidR="00512EEF" w:rsidRPr="00512EEF" w:rsidRDefault="00512EEF" w:rsidP="0056409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hAnsi="Arial" w:cs="Arial"/>
          <w:sz w:val="23"/>
          <w:szCs w:val="23"/>
        </w:rPr>
      </w:pPr>
      <w:r w:rsidRPr="00512EEF">
        <w:rPr>
          <w:rFonts w:ascii="Arial" w:hAnsi="Arial" w:cs="Arial"/>
          <w:sz w:val="23"/>
          <w:szCs w:val="23"/>
        </w:rPr>
        <w:t>kryterium 2</w:t>
      </w:r>
      <w:r w:rsidR="005046C0">
        <w:rPr>
          <w:rFonts w:ascii="Arial" w:hAnsi="Arial" w:cs="Arial"/>
          <w:sz w:val="23"/>
          <w:szCs w:val="23"/>
        </w:rPr>
        <w:t xml:space="preserve"> –</w:t>
      </w:r>
      <w:r w:rsidRPr="00512EEF">
        <w:rPr>
          <w:rFonts w:ascii="Arial" w:hAnsi="Arial" w:cs="Arial"/>
          <w:sz w:val="23"/>
          <w:szCs w:val="23"/>
        </w:rPr>
        <w:t xml:space="preserve"> </w:t>
      </w:r>
      <w:r w:rsidRPr="00512EEF">
        <w:rPr>
          <w:rFonts w:ascii="Arial" w:hAnsi="Arial" w:cs="Arial"/>
          <w:bCs/>
          <w:sz w:val="23"/>
          <w:szCs w:val="23"/>
        </w:rPr>
        <w:t>pozostała</w:t>
      </w:r>
      <w:r w:rsidR="005046C0">
        <w:rPr>
          <w:rFonts w:ascii="Arial" w:hAnsi="Arial" w:cs="Arial"/>
          <w:bCs/>
          <w:sz w:val="23"/>
          <w:szCs w:val="23"/>
        </w:rPr>
        <w:t xml:space="preserve"> </w:t>
      </w:r>
      <w:r w:rsidRPr="00512EEF">
        <w:rPr>
          <w:rFonts w:ascii="Arial" w:hAnsi="Arial" w:cs="Arial"/>
          <w:bCs/>
          <w:sz w:val="23"/>
          <w:szCs w:val="23"/>
        </w:rPr>
        <w:t>aktywność sportowa ucznia,</w:t>
      </w:r>
    </w:p>
    <w:p w14:paraId="463D8587" w14:textId="7689F5ED" w:rsidR="00512EEF" w:rsidRPr="00512EEF" w:rsidRDefault="00512EEF" w:rsidP="0056409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hAnsi="Arial" w:cs="Arial"/>
          <w:sz w:val="23"/>
          <w:szCs w:val="23"/>
        </w:rPr>
      </w:pPr>
      <w:r w:rsidRPr="00512EEF">
        <w:rPr>
          <w:rFonts w:ascii="Arial" w:hAnsi="Arial" w:cs="Arial"/>
          <w:sz w:val="23"/>
          <w:szCs w:val="23"/>
        </w:rPr>
        <w:t>kryterium 3</w:t>
      </w:r>
      <w:r w:rsidR="005046C0">
        <w:rPr>
          <w:rFonts w:ascii="Arial" w:hAnsi="Arial" w:cs="Arial"/>
          <w:sz w:val="23"/>
          <w:szCs w:val="23"/>
        </w:rPr>
        <w:t xml:space="preserve"> –</w:t>
      </w:r>
      <w:r w:rsidRPr="00512EEF">
        <w:rPr>
          <w:rFonts w:ascii="Arial" w:hAnsi="Arial" w:cs="Arial"/>
          <w:sz w:val="23"/>
          <w:szCs w:val="23"/>
        </w:rPr>
        <w:t xml:space="preserve"> </w:t>
      </w:r>
      <w:r w:rsidRPr="00512EEF">
        <w:rPr>
          <w:rStyle w:val="markedcontent"/>
          <w:rFonts w:ascii="Arial" w:hAnsi="Arial" w:cs="Arial"/>
          <w:sz w:val="23"/>
          <w:szCs w:val="23"/>
        </w:rPr>
        <w:t>średnia</w:t>
      </w:r>
      <w:r w:rsidR="005046C0">
        <w:rPr>
          <w:rStyle w:val="markedcontent"/>
          <w:rFonts w:ascii="Arial" w:hAnsi="Arial" w:cs="Arial"/>
          <w:sz w:val="23"/>
          <w:szCs w:val="23"/>
        </w:rPr>
        <w:t xml:space="preserve"> </w:t>
      </w:r>
      <w:r w:rsidRPr="00512EEF">
        <w:rPr>
          <w:rStyle w:val="markedcontent"/>
          <w:rFonts w:ascii="Arial" w:hAnsi="Arial" w:cs="Arial"/>
          <w:sz w:val="23"/>
          <w:szCs w:val="23"/>
        </w:rPr>
        <w:t>ocen z wszystkich przedmiotów ujętych na świadectwie szkolnym z roku szkolnego 2022/2023,</w:t>
      </w:r>
    </w:p>
    <w:p w14:paraId="41386B0D" w14:textId="443C92FE" w:rsidR="00512EEF" w:rsidRPr="00512EEF" w:rsidRDefault="00512EEF" w:rsidP="0056409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hAnsi="Arial" w:cs="Arial"/>
          <w:sz w:val="23"/>
          <w:szCs w:val="23"/>
        </w:rPr>
      </w:pPr>
      <w:r w:rsidRPr="00512EEF">
        <w:rPr>
          <w:rFonts w:ascii="Arial" w:hAnsi="Arial" w:cs="Arial"/>
          <w:sz w:val="23"/>
          <w:szCs w:val="23"/>
        </w:rPr>
        <w:t xml:space="preserve">kryterium 4 </w:t>
      </w:r>
      <w:r w:rsidR="005046C0">
        <w:rPr>
          <w:rFonts w:ascii="Arial" w:hAnsi="Arial" w:cs="Arial"/>
          <w:sz w:val="23"/>
          <w:szCs w:val="23"/>
        </w:rPr>
        <w:t xml:space="preserve">– </w:t>
      </w:r>
      <w:r w:rsidRPr="00512EEF">
        <w:rPr>
          <w:rStyle w:val="markedcontent"/>
          <w:rFonts w:ascii="Arial" w:hAnsi="Arial" w:cs="Arial"/>
          <w:sz w:val="23"/>
          <w:szCs w:val="23"/>
        </w:rPr>
        <w:t>miejsce</w:t>
      </w:r>
      <w:r w:rsidR="005046C0">
        <w:rPr>
          <w:rStyle w:val="markedcontent"/>
          <w:rFonts w:ascii="Arial" w:hAnsi="Arial" w:cs="Arial"/>
          <w:sz w:val="23"/>
          <w:szCs w:val="23"/>
        </w:rPr>
        <w:t xml:space="preserve"> </w:t>
      </w:r>
      <w:r w:rsidRPr="00512EEF">
        <w:rPr>
          <w:rStyle w:val="markedcontent"/>
          <w:rFonts w:ascii="Arial" w:hAnsi="Arial" w:cs="Arial"/>
          <w:sz w:val="23"/>
          <w:szCs w:val="23"/>
        </w:rPr>
        <w:t>zamieszkania ucznia na</w:t>
      </w:r>
      <w:r w:rsidRPr="00512EEF">
        <w:rPr>
          <w:rFonts w:ascii="Arial" w:hAnsi="Arial" w:cs="Arial"/>
          <w:sz w:val="23"/>
          <w:szCs w:val="23"/>
        </w:rPr>
        <w:t xml:space="preserve"> obszarach strategicznej interwencji.</w:t>
      </w:r>
    </w:p>
    <w:p w14:paraId="5EF798FA" w14:textId="2379288B" w:rsidR="000A6B4D" w:rsidRDefault="00512EEF" w:rsidP="0056409D">
      <w:pPr>
        <w:pStyle w:val="Akapitzlist"/>
        <w:numPr>
          <w:ilvl w:val="0"/>
          <w:numId w:val="18"/>
        </w:numPr>
        <w:spacing w:after="0" w:line="276" w:lineRule="auto"/>
        <w:ind w:left="426"/>
        <w:jc w:val="both"/>
        <w:rPr>
          <w:rFonts w:ascii="Arial" w:hAnsi="Arial" w:cs="Arial"/>
          <w:sz w:val="23"/>
          <w:szCs w:val="23"/>
        </w:rPr>
      </w:pPr>
      <w:r w:rsidRPr="00512EEF">
        <w:rPr>
          <w:rFonts w:ascii="Arial" w:hAnsi="Arial" w:cs="Arial"/>
          <w:sz w:val="23"/>
          <w:szCs w:val="23"/>
        </w:rPr>
        <w:t>Po zakończeniu oceny formalno-merytorycznej</w:t>
      </w:r>
      <w:r w:rsidR="0056409D">
        <w:rPr>
          <w:rFonts w:ascii="Arial" w:hAnsi="Arial" w:cs="Arial"/>
          <w:sz w:val="23"/>
          <w:szCs w:val="23"/>
        </w:rPr>
        <w:t xml:space="preserve"> wszystkich wniosków</w:t>
      </w:r>
      <w:r w:rsidR="00D52784">
        <w:rPr>
          <w:rFonts w:ascii="Arial" w:hAnsi="Arial" w:cs="Arial"/>
          <w:sz w:val="23"/>
          <w:szCs w:val="23"/>
        </w:rPr>
        <w:t>,</w:t>
      </w:r>
      <w:r w:rsidR="0056409D">
        <w:rPr>
          <w:rFonts w:ascii="Arial" w:hAnsi="Arial" w:cs="Arial"/>
          <w:sz w:val="23"/>
          <w:szCs w:val="23"/>
        </w:rPr>
        <w:t xml:space="preserve"> Przewodniczący zwołuje drugie posiedzenie Komisji</w:t>
      </w:r>
      <w:r w:rsidR="00D52784">
        <w:rPr>
          <w:rFonts w:ascii="Arial" w:hAnsi="Arial" w:cs="Arial"/>
          <w:sz w:val="23"/>
          <w:szCs w:val="23"/>
        </w:rPr>
        <w:t>,</w:t>
      </w:r>
      <w:r w:rsidR="0056409D">
        <w:rPr>
          <w:rFonts w:ascii="Arial" w:hAnsi="Arial" w:cs="Arial"/>
          <w:sz w:val="23"/>
          <w:szCs w:val="23"/>
        </w:rPr>
        <w:t xml:space="preserve"> na którym</w:t>
      </w:r>
      <w:r w:rsidRPr="00512EEF">
        <w:rPr>
          <w:rFonts w:ascii="Arial" w:hAnsi="Arial" w:cs="Arial"/>
          <w:sz w:val="23"/>
          <w:szCs w:val="23"/>
        </w:rPr>
        <w:t xml:space="preserve"> sporządza</w:t>
      </w:r>
      <w:r w:rsidR="0056409D">
        <w:rPr>
          <w:rFonts w:ascii="Arial" w:hAnsi="Arial" w:cs="Arial"/>
          <w:sz w:val="23"/>
          <w:szCs w:val="23"/>
        </w:rPr>
        <w:t>na jest</w:t>
      </w:r>
      <w:r w:rsidRPr="00512EEF">
        <w:rPr>
          <w:rFonts w:ascii="Arial" w:hAnsi="Arial" w:cs="Arial"/>
          <w:sz w:val="23"/>
          <w:szCs w:val="23"/>
        </w:rPr>
        <w:t xml:space="preserve"> list</w:t>
      </w:r>
      <w:r w:rsidR="0056409D">
        <w:rPr>
          <w:rFonts w:ascii="Arial" w:hAnsi="Arial" w:cs="Arial"/>
          <w:sz w:val="23"/>
          <w:szCs w:val="23"/>
        </w:rPr>
        <w:t>a</w:t>
      </w:r>
      <w:r w:rsidRPr="00512EEF">
        <w:rPr>
          <w:rFonts w:ascii="Arial" w:hAnsi="Arial" w:cs="Arial"/>
          <w:sz w:val="23"/>
          <w:szCs w:val="23"/>
        </w:rPr>
        <w:t xml:space="preserve"> rankingow</w:t>
      </w:r>
      <w:r w:rsidR="0056409D">
        <w:rPr>
          <w:rFonts w:ascii="Arial" w:hAnsi="Arial" w:cs="Arial"/>
          <w:sz w:val="23"/>
          <w:szCs w:val="23"/>
        </w:rPr>
        <w:t>a</w:t>
      </w:r>
      <w:r w:rsidRPr="00512EEF">
        <w:rPr>
          <w:rFonts w:ascii="Arial" w:hAnsi="Arial" w:cs="Arial"/>
          <w:sz w:val="23"/>
          <w:szCs w:val="23"/>
        </w:rPr>
        <w:t xml:space="preserve"> wszystkich wniosków,</w:t>
      </w:r>
      <w:r w:rsidR="0056409D">
        <w:rPr>
          <w:rFonts w:ascii="Arial" w:hAnsi="Arial" w:cs="Arial"/>
          <w:sz w:val="23"/>
          <w:szCs w:val="23"/>
        </w:rPr>
        <w:t xml:space="preserve"> </w:t>
      </w:r>
      <w:r w:rsidRPr="00512EEF">
        <w:rPr>
          <w:rFonts w:ascii="Arial" w:hAnsi="Arial" w:cs="Arial"/>
          <w:sz w:val="23"/>
          <w:szCs w:val="23"/>
        </w:rPr>
        <w:t xml:space="preserve">według malejącej liczby punktów uzyskanych </w:t>
      </w:r>
      <w:r w:rsidR="00D52784">
        <w:rPr>
          <w:rFonts w:ascii="Arial" w:hAnsi="Arial" w:cs="Arial"/>
          <w:sz w:val="23"/>
          <w:szCs w:val="23"/>
        </w:rPr>
        <w:br/>
      </w:r>
      <w:r w:rsidRPr="00512EEF">
        <w:rPr>
          <w:rFonts w:ascii="Arial" w:hAnsi="Arial" w:cs="Arial"/>
          <w:sz w:val="23"/>
          <w:szCs w:val="23"/>
        </w:rPr>
        <w:t>z oceny merytorycznej.</w:t>
      </w:r>
    </w:p>
    <w:p w14:paraId="3327C563" w14:textId="04F91428" w:rsidR="00A955AC" w:rsidRDefault="0056409D" w:rsidP="00C046E3">
      <w:pPr>
        <w:pStyle w:val="Akapitzlist"/>
        <w:numPr>
          <w:ilvl w:val="0"/>
          <w:numId w:val="18"/>
        </w:numPr>
        <w:spacing w:after="120" w:line="276" w:lineRule="auto"/>
        <w:ind w:left="425" w:hanging="357"/>
        <w:contextualSpacing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Komisja kończy prace zatwierdzając listę rankingową.</w:t>
      </w:r>
    </w:p>
    <w:p w14:paraId="087DF8A6" w14:textId="170CAA41" w:rsidR="0056409D" w:rsidRPr="0056409D" w:rsidRDefault="002A2F89" w:rsidP="0056409D">
      <w:pPr>
        <w:pStyle w:val="Nagwek2"/>
        <w:spacing w:before="0" w:after="120"/>
        <w:jc w:val="center"/>
        <w:rPr>
          <w:rFonts w:ascii="Arial" w:eastAsia="Calibri" w:hAnsi="Arial" w:cs="Arial"/>
          <w:color w:val="auto"/>
          <w:sz w:val="23"/>
          <w:szCs w:val="23"/>
        </w:rPr>
      </w:pPr>
      <w:r w:rsidRPr="0056409D">
        <w:rPr>
          <w:rFonts w:ascii="Arial" w:eastAsia="Calibri" w:hAnsi="Arial" w:cs="Arial"/>
          <w:color w:val="auto"/>
          <w:sz w:val="23"/>
          <w:szCs w:val="23"/>
        </w:rPr>
        <w:t xml:space="preserve">§ </w:t>
      </w:r>
      <w:r w:rsidR="0056409D">
        <w:rPr>
          <w:rFonts w:ascii="Arial" w:eastAsia="Calibri" w:hAnsi="Arial" w:cs="Arial"/>
          <w:color w:val="auto"/>
          <w:sz w:val="23"/>
          <w:szCs w:val="23"/>
        </w:rPr>
        <w:t>7</w:t>
      </w:r>
    </w:p>
    <w:p w14:paraId="09A92A30" w14:textId="63D9B47A" w:rsidR="00512EEF" w:rsidRPr="0056409D" w:rsidRDefault="00512EEF" w:rsidP="0056409D">
      <w:pPr>
        <w:pStyle w:val="Tekstpodstawowy"/>
        <w:numPr>
          <w:ilvl w:val="0"/>
          <w:numId w:val="25"/>
        </w:numPr>
        <w:spacing w:line="276" w:lineRule="auto"/>
        <w:ind w:left="426"/>
        <w:rPr>
          <w:rFonts w:ascii="Arial" w:hAnsi="Arial" w:cs="Arial"/>
          <w:b/>
          <w:sz w:val="23"/>
          <w:szCs w:val="23"/>
        </w:rPr>
      </w:pPr>
      <w:r w:rsidRPr="00512EEF">
        <w:rPr>
          <w:rFonts w:ascii="Arial" w:hAnsi="Arial" w:cs="Arial"/>
          <w:sz w:val="23"/>
          <w:szCs w:val="23"/>
        </w:rPr>
        <w:t>Z oceny formalno-merytorycznej sporządzany jest protokół, który zawiera:</w:t>
      </w:r>
    </w:p>
    <w:p w14:paraId="39C41B73" w14:textId="77777777" w:rsidR="00512EEF" w:rsidRPr="00512EEF" w:rsidRDefault="00512EEF" w:rsidP="0056409D">
      <w:pPr>
        <w:numPr>
          <w:ilvl w:val="1"/>
          <w:numId w:val="25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 w:cs="Arial"/>
          <w:sz w:val="23"/>
          <w:szCs w:val="23"/>
        </w:rPr>
      </w:pPr>
      <w:r w:rsidRPr="00512EEF">
        <w:rPr>
          <w:rFonts w:ascii="Arial" w:hAnsi="Arial" w:cs="Arial"/>
          <w:sz w:val="23"/>
          <w:szCs w:val="23"/>
        </w:rPr>
        <w:t>skład Komisji,</w:t>
      </w:r>
    </w:p>
    <w:p w14:paraId="335DE478" w14:textId="77777777" w:rsidR="00512EEF" w:rsidRPr="00512EEF" w:rsidRDefault="00512EEF" w:rsidP="0056409D">
      <w:pPr>
        <w:numPr>
          <w:ilvl w:val="1"/>
          <w:numId w:val="25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 w:cs="Arial"/>
          <w:sz w:val="23"/>
          <w:szCs w:val="23"/>
        </w:rPr>
      </w:pPr>
      <w:r w:rsidRPr="00512EEF">
        <w:rPr>
          <w:rFonts w:ascii="Arial" w:hAnsi="Arial" w:cs="Arial"/>
          <w:sz w:val="23"/>
          <w:szCs w:val="23"/>
        </w:rPr>
        <w:lastRenderedPageBreak/>
        <w:t>listy wniosków: ocenionych pod względem formalno-merytorycznym oraz odrzuconych z przyczyn formalnych,</w:t>
      </w:r>
    </w:p>
    <w:p w14:paraId="34129354" w14:textId="77777777" w:rsidR="00512EEF" w:rsidRPr="00512EEF" w:rsidRDefault="00512EEF" w:rsidP="0056409D">
      <w:pPr>
        <w:numPr>
          <w:ilvl w:val="1"/>
          <w:numId w:val="25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 w:cs="Arial"/>
          <w:sz w:val="23"/>
          <w:szCs w:val="23"/>
        </w:rPr>
      </w:pPr>
      <w:r w:rsidRPr="00512EEF">
        <w:rPr>
          <w:rFonts w:ascii="Arial" w:hAnsi="Arial" w:cs="Arial"/>
          <w:sz w:val="23"/>
          <w:szCs w:val="23"/>
        </w:rPr>
        <w:t>informację na temat przebiegu pracy i wyników ustaleń Komisji,</w:t>
      </w:r>
    </w:p>
    <w:p w14:paraId="47AADF26" w14:textId="77777777" w:rsidR="00512EEF" w:rsidRPr="00512EEF" w:rsidRDefault="00512EEF" w:rsidP="0056409D">
      <w:pPr>
        <w:numPr>
          <w:ilvl w:val="1"/>
          <w:numId w:val="25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 w:cs="Arial"/>
          <w:sz w:val="23"/>
          <w:szCs w:val="23"/>
        </w:rPr>
      </w:pPr>
      <w:r w:rsidRPr="00512EEF">
        <w:rPr>
          <w:rFonts w:ascii="Arial" w:hAnsi="Arial" w:cs="Arial"/>
          <w:sz w:val="23"/>
          <w:szCs w:val="23"/>
        </w:rPr>
        <w:t>informacje o zmianach w składzie Komisji,</w:t>
      </w:r>
    </w:p>
    <w:p w14:paraId="013F8249" w14:textId="77777777" w:rsidR="00512EEF" w:rsidRPr="00512EEF" w:rsidRDefault="00512EEF" w:rsidP="0056409D">
      <w:pPr>
        <w:numPr>
          <w:ilvl w:val="1"/>
          <w:numId w:val="25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 w:cs="Arial"/>
          <w:sz w:val="23"/>
          <w:szCs w:val="23"/>
        </w:rPr>
      </w:pPr>
      <w:r w:rsidRPr="00512EEF">
        <w:rPr>
          <w:rFonts w:ascii="Arial" w:hAnsi="Arial" w:cs="Arial"/>
          <w:sz w:val="23"/>
          <w:szCs w:val="23"/>
        </w:rPr>
        <w:t>inne istotne elementy postępowania związane z procesem oceny.</w:t>
      </w:r>
    </w:p>
    <w:p w14:paraId="1062022D" w14:textId="62DFF529" w:rsidR="00D52784" w:rsidRPr="005046C0" w:rsidRDefault="00512EEF" w:rsidP="00D52784">
      <w:pPr>
        <w:pStyle w:val="Tekstpodstawowy"/>
        <w:numPr>
          <w:ilvl w:val="0"/>
          <w:numId w:val="25"/>
        </w:numPr>
        <w:spacing w:line="276" w:lineRule="auto"/>
        <w:ind w:left="426"/>
        <w:rPr>
          <w:rFonts w:ascii="Arial" w:hAnsi="Arial" w:cs="Arial"/>
          <w:sz w:val="23"/>
          <w:szCs w:val="23"/>
        </w:rPr>
      </w:pPr>
      <w:r w:rsidRPr="00512EEF">
        <w:rPr>
          <w:rFonts w:ascii="Arial" w:hAnsi="Arial" w:cs="Arial"/>
          <w:sz w:val="23"/>
          <w:szCs w:val="23"/>
        </w:rPr>
        <w:t>Protokół sporządza wskazany przez Przewodniczącego członek Komisji</w:t>
      </w:r>
      <w:r w:rsidR="0056409D">
        <w:rPr>
          <w:rFonts w:ascii="Arial" w:hAnsi="Arial" w:cs="Arial"/>
          <w:sz w:val="23"/>
          <w:szCs w:val="23"/>
          <w:lang w:val="pl-PL"/>
        </w:rPr>
        <w:t>.</w:t>
      </w:r>
    </w:p>
    <w:p w14:paraId="44CD0C65" w14:textId="6DDE34DB" w:rsidR="005046C0" w:rsidRPr="00E40EF7" w:rsidRDefault="005046C0" w:rsidP="00D52784">
      <w:pPr>
        <w:pStyle w:val="Tekstpodstawowy"/>
        <w:numPr>
          <w:ilvl w:val="0"/>
          <w:numId w:val="25"/>
        </w:numPr>
        <w:spacing w:line="276" w:lineRule="auto"/>
        <w:ind w:left="426"/>
        <w:rPr>
          <w:rFonts w:ascii="Arial" w:hAnsi="Arial" w:cs="Arial"/>
          <w:sz w:val="23"/>
          <w:szCs w:val="23"/>
        </w:rPr>
      </w:pPr>
      <w:r w:rsidRPr="00E40EF7">
        <w:rPr>
          <w:rFonts w:ascii="Arial" w:hAnsi="Arial" w:cs="Arial"/>
          <w:sz w:val="23"/>
          <w:szCs w:val="23"/>
          <w:lang w:val="pl-PL"/>
        </w:rPr>
        <w:t>Protokół podpisuje Przewodniczący Komisji.</w:t>
      </w:r>
    </w:p>
    <w:p w14:paraId="3DF67C52" w14:textId="4FC9615F" w:rsidR="002A2F89" w:rsidRDefault="002A2F89" w:rsidP="00D52784">
      <w:pPr>
        <w:pStyle w:val="Tekstpodstawowy"/>
        <w:numPr>
          <w:ilvl w:val="0"/>
          <w:numId w:val="25"/>
        </w:numPr>
        <w:spacing w:line="276" w:lineRule="auto"/>
        <w:ind w:left="426"/>
        <w:rPr>
          <w:rFonts w:ascii="Arial" w:hAnsi="Arial" w:cs="Arial"/>
          <w:sz w:val="23"/>
          <w:szCs w:val="23"/>
        </w:rPr>
      </w:pPr>
      <w:r w:rsidRPr="00D52784">
        <w:rPr>
          <w:rFonts w:ascii="Arial" w:hAnsi="Arial" w:cs="Arial"/>
          <w:sz w:val="23"/>
          <w:szCs w:val="23"/>
        </w:rPr>
        <w:t>Protokół przechowuje</w:t>
      </w:r>
      <w:r w:rsidR="00D52784" w:rsidRPr="00D52784">
        <w:rPr>
          <w:rFonts w:ascii="Arial" w:hAnsi="Arial" w:cs="Arial"/>
          <w:sz w:val="23"/>
          <w:szCs w:val="23"/>
          <w:lang w:val="pl-PL"/>
        </w:rPr>
        <w:t xml:space="preserve"> </w:t>
      </w:r>
      <w:r w:rsidRPr="00D52784">
        <w:rPr>
          <w:rFonts w:ascii="Arial" w:hAnsi="Arial" w:cs="Arial"/>
          <w:sz w:val="23"/>
          <w:szCs w:val="23"/>
        </w:rPr>
        <w:t>Beneficjent</w:t>
      </w:r>
      <w:r w:rsidR="008620DF" w:rsidRPr="00D52784">
        <w:rPr>
          <w:rFonts w:ascii="Arial" w:hAnsi="Arial" w:cs="Arial"/>
          <w:sz w:val="23"/>
          <w:szCs w:val="23"/>
          <w:lang w:val="pl-PL"/>
        </w:rPr>
        <w:t xml:space="preserve"> wraz z pozostałą dokumentacją projektową</w:t>
      </w:r>
      <w:r w:rsidRPr="00D52784">
        <w:rPr>
          <w:rFonts w:ascii="Arial" w:hAnsi="Arial" w:cs="Arial"/>
          <w:sz w:val="23"/>
          <w:szCs w:val="23"/>
        </w:rPr>
        <w:t>.</w:t>
      </w:r>
    </w:p>
    <w:p w14:paraId="6A111162" w14:textId="77777777" w:rsidR="0000331B" w:rsidRPr="0000331B" w:rsidRDefault="0000331B" w:rsidP="0000331B">
      <w:pPr>
        <w:pStyle w:val="Nagwek2"/>
        <w:spacing w:before="120" w:after="120"/>
        <w:jc w:val="center"/>
        <w:rPr>
          <w:rFonts w:ascii="Arial" w:eastAsia="Calibri" w:hAnsi="Arial" w:cs="Arial"/>
          <w:color w:val="auto"/>
          <w:sz w:val="23"/>
          <w:szCs w:val="23"/>
        </w:rPr>
      </w:pPr>
      <w:r w:rsidRPr="0000331B">
        <w:rPr>
          <w:rFonts w:ascii="Arial" w:eastAsia="Calibri" w:hAnsi="Arial" w:cs="Arial"/>
          <w:color w:val="auto"/>
          <w:sz w:val="23"/>
          <w:szCs w:val="23"/>
        </w:rPr>
        <w:t>§ 8</w:t>
      </w:r>
    </w:p>
    <w:p w14:paraId="029E1DFC" w14:textId="77777777" w:rsidR="0000331B" w:rsidRPr="00C046E3" w:rsidRDefault="0000331B" w:rsidP="0000331B">
      <w:pPr>
        <w:pStyle w:val="Akapitzlist"/>
        <w:numPr>
          <w:ilvl w:val="0"/>
          <w:numId w:val="31"/>
        </w:numPr>
        <w:spacing w:before="120" w:after="0" w:line="276" w:lineRule="auto"/>
        <w:ind w:left="426"/>
        <w:jc w:val="both"/>
        <w:rPr>
          <w:rFonts w:ascii="Arial" w:hAnsi="Arial" w:cs="Arial"/>
          <w:sz w:val="23"/>
          <w:szCs w:val="23"/>
        </w:rPr>
      </w:pPr>
      <w:r w:rsidRPr="00C046E3">
        <w:rPr>
          <w:rFonts w:ascii="Arial" w:hAnsi="Arial" w:cs="Arial"/>
          <w:sz w:val="23"/>
          <w:szCs w:val="23"/>
        </w:rPr>
        <w:t>Decyzję o przyznaniu i nieprzyznaniu stypendium podejmuje Zarząd na podstawie listy rankingowej sporządzonej przez Komisję stypendialną.</w:t>
      </w:r>
    </w:p>
    <w:p w14:paraId="60131832" w14:textId="2ABBD319" w:rsidR="0000331B" w:rsidRPr="00C046E3" w:rsidRDefault="0000331B" w:rsidP="0000331B">
      <w:pPr>
        <w:pStyle w:val="Akapitzlist"/>
        <w:numPr>
          <w:ilvl w:val="0"/>
          <w:numId w:val="31"/>
        </w:numPr>
        <w:spacing w:before="120" w:after="0" w:line="276" w:lineRule="auto"/>
        <w:ind w:left="426"/>
        <w:jc w:val="both"/>
        <w:rPr>
          <w:rFonts w:ascii="Arial" w:hAnsi="Arial" w:cs="Arial"/>
          <w:sz w:val="23"/>
          <w:szCs w:val="23"/>
        </w:rPr>
      </w:pPr>
      <w:r w:rsidRPr="00C046E3">
        <w:rPr>
          <w:rFonts w:ascii="Arial" w:hAnsi="Arial" w:cs="Arial"/>
          <w:sz w:val="23"/>
          <w:szCs w:val="23"/>
        </w:rPr>
        <w:t>Od decyzji Zarządu w sprawie przyznania i nieprzyznania stypendium nie przysługuje odwołanie.</w:t>
      </w:r>
    </w:p>
    <w:p w14:paraId="7BA96422" w14:textId="77777777" w:rsidR="0000331B" w:rsidRPr="00D52784" w:rsidRDefault="0000331B" w:rsidP="0000331B">
      <w:pPr>
        <w:pStyle w:val="Tekstpodstawowy"/>
        <w:spacing w:line="276" w:lineRule="auto"/>
        <w:ind w:left="66" w:firstLine="0"/>
        <w:rPr>
          <w:rFonts w:ascii="Arial" w:hAnsi="Arial" w:cs="Arial"/>
          <w:sz w:val="23"/>
          <w:szCs w:val="23"/>
        </w:rPr>
      </w:pPr>
    </w:p>
    <w:sectPr w:rsidR="0000331B" w:rsidRPr="00D52784" w:rsidSect="00512EEF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8C625" w14:textId="77777777" w:rsidR="002F0088" w:rsidRDefault="002F0088" w:rsidP="00512EEF">
      <w:pPr>
        <w:spacing w:after="0" w:line="240" w:lineRule="auto"/>
      </w:pPr>
      <w:r>
        <w:separator/>
      </w:r>
    </w:p>
  </w:endnote>
  <w:endnote w:type="continuationSeparator" w:id="0">
    <w:p w14:paraId="7922201C" w14:textId="77777777" w:rsidR="002F0088" w:rsidRDefault="002F0088" w:rsidP="00512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E8E06" w14:textId="77777777" w:rsidR="002F0088" w:rsidRDefault="002F0088" w:rsidP="00512EEF">
      <w:pPr>
        <w:spacing w:after="0" w:line="240" w:lineRule="auto"/>
      </w:pPr>
      <w:r>
        <w:separator/>
      </w:r>
    </w:p>
  </w:footnote>
  <w:footnote w:type="continuationSeparator" w:id="0">
    <w:p w14:paraId="212FB5A2" w14:textId="77777777" w:rsidR="002F0088" w:rsidRDefault="002F0088" w:rsidP="00512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F5D61" w14:textId="6AD1E166" w:rsidR="0000331B" w:rsidRDefault="0000331B">
    <w:pPr>
      <w:pStyle w:val="Nagwek"/>
    </w:pPr>
    <w:r>
      <w:rPr>
        <w:noProof/>
      </w:rPr>
      <w:drawing>
        <wp:inline distT="0" distB="0" distL="0" distR="0" wp14:anchorId="10C0E358" wp14:editId="03333ED6">
          <wp:extent cx="5760720" cy="474345"/>
          <wp:effectExtent l="0" t="0" r="0" b="1905"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74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137E5"/>
    <w:multiLevelType w:val="hybridMultilevel"/>
    <w:tmpl w:val="34367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B3CEB"/>
    <w:multiLevelType w:val="hybridMultilevel"/>
    <w:tmpl w:val="226E5CC2"/>
    <w:lvl w:ilvl="0" w:tplc="D834BC8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25229"/>
    <w:multiLevelType w:val="hybridMultilevel"/>
    <w:tmpl w:val="4682450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53E0FA8"/>
    <w:multiLevelType w:val="hybridMultilevel"/>
    <w:tmpl w:val="8480952E"/>
    <w:lvl w:ilvl="0" w:tplc="A95CD0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F2C96"/>
    <w:multiLevelType w:val="hybridMultilevel"/>
    <w:tmpl w:val="87D8E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517B7"/>
    <w:multiLevelType w:val="hybridMultilevel"/>
    <w:tmpl w:val="76AE641E"/>
    <w:lvl w:ilvl="0" w:tplc="DDEA1E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46955"/>
    <w:multiLevelType w:val="hybridMultilevel"/>
    <w:tmpl w:val="ADA2A54C"/>
    <w:lvl w:ilvl="0" w:tplc="FFFFFFFF">
      <w:start w:val="1"/>
      <w:numFmt w:val="lowerLetter"/>
      <w:lvlText w:val="%1)"/>
      <w:lvlJc w:val="left"/>
      <w:pPr>
        <w:ind w:left="644" w:hanging="360"/>
      </w:pPr>
      <w:rPr>
        <w:b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20998"/>
    <w:multiLevelType w:val="hybridMultilevel"/>
    <w:tmpl w:val="1E32ED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50BAC"/>
    <w:multiLevelType w:val="hybridMultilevel"/>
    <w:tmpl w:val="63DA06D6"/>
    <w:lvl w:ilvl="0" w:tplc="890C04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73AE7"/>
    <w:multiLevelType w:val="hybridMultilevel"/>
    <w:tmpl w:val="CD920FCC"/>
    <w:lvl w:ilvl="0" w:tplc="FDFE897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1C2D8A"/>
    <w:multiLevelType w:val="hybridMultilevel"/>
    <w:tmpl w:val="0B3A0A8E"/>
    <w:lvl w:ilvl="0" w:tplc="F8C8AF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2A48B9"/>
    <w:multiLevelType w:val="hybridMultilevel"/>
    <w:tmpl w:val="552C02FA"/>
    <w:lvl w:ilvl="0" w:tplc="18ACBEC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48C2C67"/>
    <w:multiLevelType w:val="hybridMultilevel"/>
    <w:tmpl w:val="CF7EBAE8"/>
    <w:lvl w:ilvl="0" w:tplc="55D8C91C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4AD019C"/>
    <w:multiLevelType w:val="hybridMultilevel"/>
    <w:tmpl w:val="CB1463EC"/>
    <w:lvl w:ilvl="0" w:tplc="A33EFA2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975A6A"/>
    <w:multiLevelType w:val="hybridMultilevel"/>
    <w:tmpl w:val="A69AE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F14AE1"/>
    <w:multiLevelType w:val="hybridMultilevel"/>
    <w:tmpl w:val="D1983A70"/>
    <w:lvl w:ilvl="0" w:tplc="5212DB1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6E3376"/>
    <w:multiLevelType w:val="hybridMultilevel"/>
    <w:tmpl w:val="59B02D2A"/>
    <w:lvl w:ilvl="0" w:tplc="FA8A07E6">
      <w:start w:val="1"/>
      <w:numFmt w:val="lowerLetter"/>
      <w:lvlText w:val="%1)"/>
      <w:lvlJc w:val="left"/>
      <w:pPr>
        <w:ind w:left="1208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7" w15:restartNumberingAfterBreak="0">
    <w:nsid w:val="4D3E084A"/>
    <w:multiLevelType w:val="multilevel"/>
    <w:tmpl w:val="76787B4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eastAsia="Calibri" w:hAnsi="Arial" w:cs="Arial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134" w:hanging="28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7" w:hanging="709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18" w15:restartNumberingAfterBreak="0">
    <w:nsid w:val="5528393B"/>
    <w:multiLevelType w:val="hybridMultilevel"/>
    <w:tmpl w:val="BF3E3296"/>
    <w:lvl w:ilvl="0" w:tplc="312E2D44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53A658A"/>
    <w:multiLevelType w:val="hybridMultilevel"/>
    <w:tmpl w:val="57363C42"/>
    <w:lvl w:ilvl="0" w:tplc="FDFE8976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59D30EF"/>
    <w:multiLevelType w:val="hybridMultilevel"/>
    <w:tmpl w:val="AB10FA8E"/>
    <w:lvl w:ilvl="0" w:tplc="D0EC8D26">
      <w:start w:val="1"/>
      <w:numFmt w:val="decimal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996280"/>
    <w:multiLevelType w:val="hybridMultilevel"/>
    <w:tmpl w:val="29BECBC2"/>
    <w:lvl w:ilvl="0" w:tplc="FDFE8976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93D308E"/>
    <w:multiLevelType w:val="hybridMultilevel"/>
    <w:tmpl w:val="476A3218"/>
    <w:lvl w:ilvl="0" w:tplc="BE60E6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BA5151D"/>
    <w:multiLevelType w:val="hybridMultilevel"/>
    <w:tmpl w:val="79C4F65E"/>
    <w:lvl w:ilvl="0" w:tplc="FDFE8976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D485247"/>
    <w:multiLevelType w:val="hybridMultilevel"/>
    <w:tmpl w:val="1E32ED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0468B1"/>
    <w:multiLevelType w:val="hybridMultilevel"/>
    <w:tmpl w:val="999C811E"/>
    <w:lvl w:ilvl="0" w:tplc="408EDF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E335DA"/>
    <w:multiLevelType w:val="hybridMultilevel"/>
    <w:tmpl w:val="303A89F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5324710"/>
    <w:multiLevelType w:val="hybridMultilevel"/>
    <w:tmpl w:val="B24A5550"/>
    <w:lvl w:ilvl="0" w:tplc="37C25844">
      <w:start w:val="1"/>
      <w:numFmt w:val="lowerLetter"/>
      <w:lvlText w:val="%1)"/>
      <w:lvlJc w:val="left"/>
      <w:pPr>
        <w:ind w:left="927" w:hanging="360"/>
      </w:pPr>
      <w:rPr>
        <w:rFonts w:eastAsia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5E64125"/>
    <w:multiLevelType w:val="hybridMultilevel"/>
    <w:tmpl w:val="39DAE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7B2737"/>
    <w:multiLevelType w:val="hybridMultilevel"/>
    <w:tmpl w:val="AFF847D4"/>
    <w:lvl w:ilvl="0" w:tplc="9EACDC0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EA834FF"/>
    <w:multiLevelType w:val="hybridMultilevel"/>
    <w:tmpl w:val="B3C87C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5"/>
  </w:num>
  <w:num w:numId="4">
    <w:abstractNumId w:val="3"/>
  </w:num>
  <w:num w:numId="5">
    <w:abstractNumId w:val="22"/>
  </w:num>
  <w:num w:numId="6">
    <w:abstractNumId w:val="20"/>
  </w:num>
  <w:num w:numId="7">
    <w:abstractNumId w:val="17"/>
  </w:num>
  <w:num w:numId="8">
    <w:abstractNumId w:val="11"/>
  </w:num>
  <w:num w:numId="9">
    <w:abstractNumId w:val="23"/>
  </w:num>
  <w:num w:numId="10">
    <w:abstractNumId w:val="19"/>
  </w:num>
  <w:num w:numId="11">
    <w:abstractNumId w:val="6"/>
  </w:num>
  <w:num w:numId="12">
    <w:abstractNumId w:val="16"/>
  </w:num>
  <w:num w:numId="13">
    <w:abstractNumId w:val="21"/>
  </w:num>
  <w:num w:numId="14">
    <w:abstractNumId w:val="2"/>
  </w:num>
  <w:num w:numId="15">
    <w:abstractNumId w:val="13"/>
  </w:num>
  <w:num w:numId="16">
    <w:abstractNumId w:val="7"/>
  </w:num>
  <w:num w:numId="17">
    <w:abstractNumId w:val="24"/>
  </w:num>
  <w:num w:numId="18">
    <w:abstractNumId w:val="0"/>
  </w:num>
  <w:num w:numId="19">
    <w:abstractNumId w:val="27"/>
  </w:num>
  <w:num w:numId="20">
    <w:abstractNumId w:val="29"/>
  </w:num>
  <w:num w:numId="21">
    <w:abstractNumId w:val="26"/>
  </w:num>
  <w:num w:numId="22">
    <w:abstractNumId w:val="5"/>
  </w:num>
  <w:num w:numId="23">
    <w:abstractNumId w:val="25"/>
  </w:num>
  <w:num w:numId="24">
    <w:abstractNumId w:val="10"/>
  </w:num>
  <w:num w:numId="25">
    <w:abstractNumId w:val="8"/>
  </w:num>
  <w:num w:numId="26">
    <w:abstractNumId w:val="9"/>
  </w:num>
  <w:num w:numId="27">
    <w:abstractNumId w:val="14"/>
  </w:num>
  <w:num w:numId="28">
    <w:abstractNumId w:val="12"/>
  </w:num>
  <w:num w:numId="29">
    <w:abstractNumId w:val="28"/>
  </w:num>
  <w:num w:numId="30">
    <w:abstractNumId w:val="18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B26"/>
    <w:rsid w:val="000027F7"/>
    <w:rsid w:val="0000331B"/>
    <w:rsid w:val="00033D49"/>
    <w:rsid w:val="00074978"/>
    <w:rsid w:val="000818C8"/>
    <w:rsid w:val="00081E1C"/>
    <w:rsid w:val="000866BF"/>
    <w:rsid w:val="000A6B4D"/>
    <w:rsid w:val="000C7DC3"/>
    <w:rsid w:val="000E54C0"/>
    <w:rsid w:val="000F0706"/>
    <w:rsid w:val="00144B6F"/>
    <w:rsid w:val="00215B26"/>
    <w:rsid w:val="0026375A"/>
    <w:rsid w:val="00284DEE"/>
    <w:rsid w:val="002A2F89"/>
    <w:rsid w:val="002D06D4"/>
    <w:rsid w:val="002F0088"/>
    <w:rsid w:val="003000B7"/>
    <w:rsid w:val="00325640"/>
    <w:rsid w:val="00325EBC"/>
    <w:rsid w:val="0038789D"/>
    <w:rsid w:val="00412687"/>
    <w:rsid w:val="0048238A"/>
    <w:rsid w:val="004836B3"/>
    <w:rsid w:val="00486701"/>
    <w:rsid w:val="005046C0"/>
    <w:rsid w:val="00511064"/>
    <w:rsid w:val="00512EEF"/>
    <w:rsid w:val="00547BD0"/>
    <w:rsid w:val="0056409D"/>
    <w:rsid w:val="00573C8E"/>
    <w:rsid w:val="005870A0"/>
    <w:rsid w:val="005D58F7"/>
    <w:rsid w:val="005E694E"/>
    <w:rsid w:val="00602216"/>
    <w:rsid w:val="00605761"/>
    <w:rsid w:val="0067080B"/>
    <w:rsid w:val="00684258"/>
    <w:rsid w:val="006A7F68"/>
    <w:rsid w:val="006B76DB"/>
    <w:rsid w:val="006F1553"/>
    <w:rsid w:val="006F7FB2"/>
    <w:rsid w:val="007001EC"/>
    <w:rsid w:val="00706736"/>
    <w:rsid w:val="00713661"/>
    <w:rsid w:val="007262F4"/>
    <w:rsid w:val="00743C7C"/>
    <w:rsid w:val="00795251"/>
    <w:rsid w:val="007E1C5B"/>
    <w:rsid w:val="007E48EF"/>
    <w:rsid w:val="007E5E1C"/>
    <w:rsid w:val="00823EB5"/>
    <w:rsid w:val="00825DEB"/>
    <w:rsid w:val="00843F21"/>
    <w:rsid w:val="008559E8"/>
    <w:rsid w:val="008620DF"/>
    <w:rsid w:val="00885C3A"/>
    <w:rsid w:val="008A45E2"/>
    <w:rsid w:val="008F6CA1"/>
    <w:rsid w:val="00911274"/>
    <w:rsid w:val="0091371C"/>
    <w:rsid w:val="0091616A"/>
    <w:rsid w:val="009331E5"/>
    <w:rsid w:val="0094615B"/>
    <w:rsid w:val="00965071"/>
    <w:rsid w:val="009A49F3"/>
    <w:rsid w:val="009C7EE2"/>
    <w:rsid w:val="009F52DA"/>
    <w:rsid w:val="00A1046F"/>
    <w:rsid w:val="00A33C22"/>
    <w:rsid w:val="00A45439"/>
    <w:rsid w:val="00A46798"/>
    <w:rsid w:val="00A7406C"/>
    <w:rsid w:val="00A8205F"/>
    <w:rsid w:val="00A955AC"/>
    <w:rsid w:val="00AC7A12"/>
    <w:rsid w:val="00AD0F23"/>
    <w:rsid w:val="00AF0FB5"/>
    <w:rsid w:val="00B17356"/>
    <w:rsid w:val="00B20D99"/>
    <w:rsid w:val="00B31861"/>
    <w:rsid w:val="00B51EEC"/>
    <w:rsid w:val="00B60C4E"/>
    <w:rsid w:val="00B959C6"/>
    <w:rsid w:val="00B96690"/>
    <w:rsid w:val="00BB0CF3"/>
    <w:rsid w:val="00C046E3"/>
    <w:rsid w:val="00C216B7"/>
    <w:rsid w:val="00C278D7"/>
    <w:rsid w:val="00C46C7B"/>
    <w:rsid w:val="00C512BD"/>
    <w:rsid w:val="00C6644C"/>
    <w:rsid w:val="00C666C5"/>
    <w:rsid w:val="00CF3DCA"/>
    <w:rsid w:val="00CF5ECE"/>
    <w:rsid w:val="00D002D5"/>
    <w:rsid w:val="00D0324B"/>
    <w:rsid w:val="00D47027"/>
    <w:rsid w:val="00D52784"/>
    <w:rsid w:val="00D774A0"/>
    <w:rsid w:val="00D83DAA"/>
    <w:rsid w:val="00D91475"/>
    <w:rsid w:val="00D95AC2"/>
    <w:rsid w:val="00DE65B9"/>
    <w:rsid w:val="00E31531"/>
    <w:rsid w:val="00E40EF7"/>
    <w:rsid w:val="00E659A3"/>
    <w:rsid w:val="00E875DD"/>
    <w:rsid w:val="00EA0A6B"/>
    <w:rsid w:val="00EA576D"/>
    <w:rsid w:val="00EC3155"/>
    <w:rsid w:val="00EF5554"/>
    <w:rsid w:val="00F13859"/>
    <w:rsid w:val="00F3219B"/>
    <w:rsid w:val="00F83C75"/>
    <w:rsid w:val="00F9438F"/>
    <w:rsid w:val="00FB6D19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908A2"/>
  <w15:chartTrackingRefBased/>
  <w15:docId w15:val="{3FDC3F5E-9E5C-4338-AADC-0680AFEE0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1531"/>
  </w:style>
  <w:style w:type="paragraph" w:styleId="Nagwek1">
    <w:name w:val="heading 1"/>
    <w:basedOn w:val="Normalny"/>
    <w:next w:val="Normalny"/>
    <w:link w:val="Nagwek1Znak"/>
    <w:uiPriority w:val="9"/>
    <w:qFormat/>
    <w:rsid w:val="00512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49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33C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315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15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153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1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53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E31531"/>
    <w:pPr>
      <w:ind w:left="720"/>
      <w:contextualSpacing/>
    </w:pPr>
  </w:style>
  <w:style w:type="paragraph" w:styleId="Tekstpodstawowy">
    <w:name w:val="Body Text"/>
    <w:aliases w:val="wypunktowanie"/>
    <w:basedOn w:val="Normalny"/>
    <w:link w:val="TekstpodstawowyZnak"/>
    <w:semiHidden/>
    <w:rsid w:val="002A2F89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semiHidden/>
    <w:rsid w:val="002A2F89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67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679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46798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AD0F23"/>
    <w:rPr>
      <w:i/>
      <w:iCs/>
    </w:rPr>
  </w:style>
  <w:style w:type="character" w:customStyle="1" w:styleId="AkapitzlistZnak">
    <w:name w:val="Akapit z listą Znak"/>
    <w:link w:val="Akapitzlist"/>
    <w:uiPriority w:val="99"/>
    <w:locked/>
    <w:rsid w:val="00AD0F23"/>
  </w:style>
  <w:style w:type="character" w:customStyle="1" w:styleId="markedcontent">
    <w:name w:val="markedcontent"/>
    <w:basedOn w:val="Domylnaczcionkaakapitu"/>
    <w:rsid w:val="00512EEF"/>
  </w:style>
  <w:style w:type="table" w:styleId="Zwykatabela3">
    <w:name w:val="Plain Table 3"/>
    <w:basedOn w:val="Standardowy"/>
    <w:uiPriority w:val="43"/>
    <w:rsid w:val="00512E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ogrubienie">
    <w:name w:val="Strong"/>
    <w:basedOn w:val="Domylnaczcionkaakapitu"/>
    <w:uiPriority w:val="22"/>
    <w:qFormat/>
    <w:rsid w:val="00512EE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12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2EEF"/>
  </w:style>
  <w:style w:type="paragraph" w:styleId="Stopka">
    <w:name w:val="footer"/>
    <w:basedOn w:val="Normalny"/>
    <w:link w:val="StopkaZnak"/>
    <w:uiPriority w:val="99"/>
    <w:unhideWhenUsed/>
    <w:rsid w:val="00512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2EEF"/>
  </w:style>
  <w:style w:type="paragraph" w:styleId="Tytu">
    <w:name w:val="Title"/>
    <w:basedOn w:val="Normalny"/>
    <w:next w:val="Normalny"/>
    <w:link w:val="TytuZnak"/>
    <w:uiPriority w:val="10"/>
    <w:qFormat/>
    <w:rsid w:val="00512E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12E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512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749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Wcicienormalne">
    <w:name w:val="Normal Indent"/>
    <w:basedOn w:val="Normalny"/>
    <w:uiPriority w:val="99"/>
    <w:qFormat/>
    <w:rsid w:val="00A33C22"/>
    <w:pPr>
      <w:spacing w:before="200" w:after="0" w:line="271" w:lineRule="auto"/>
      <w:ind w:left="720"/>
    </w:pPr>
    <w:rPr>
      <w:sz w:val="28"/>
      <w:szCs w:val="28"/>
    </w:rPr>
  </w:style>
  <w:style w:type="table" w:styleId="Tabela-Siatka">
    <w:name w:val="Table Grid"/>
    <w:basedOn w:val="Standardowy"/>
    <w:rsid w:val="00A33C22"/>
    <w:pPr>
      <w:spacing w:after="0" w:line="240" w:lineRule="auto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A33C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33C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3C2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33C2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44B6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4B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6</Pages>
  <Words>1801</Words>
  <Characters>10809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Fudali Damian</dc:creator>
  <cp:keywords/>
  <dc:description/>
  <cp:lastModifiedBy>Barbara Dudek</cp:lastModifiedBy>
  <cp:revision>20</cp:revision>
  <cp:lastPrinted>2023-10-02T12:40:00Z</cp:lastPrinted>
  <dcterms:created xsi:type="dcterms:W3CDTF">2023-07-11T10:57:00Z</dcterms:created>
  <dcterms:modified xsi:type="dcterms:W3CDTF">2023-10-12T05:31:00Z</dcterms:modified>
</cp:coreProperties>
</file>